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3C9A" w14:textId="77777777" w:rsidR="00AA48F8" w:rsidRPr="00964D70" w:rsidRDefault="00AA48F8" w:rsidP="00DD1B24">
      <w:pPr>
        <w:pStyle w:val="Title"/>
        <w:rPr>
          <w:rFonts w:ascii="Helvetica" w:hAnsi="Helvetica"/>
          <w:color w:val="00859B"/>
          <w:sz w:val="40"/>
          <w:szCs w:val="40"/>
        </w:rPr>
      </w:pPr>
      <w:r w:rsidRPr="00964D70">
        <w:rPr>
          <w:rFonts w:ascii="Helvetica" w:hAnsi="Helvetica"/>
          <w:color w:val="00859B"/>
          <w:sz w:val="40"/>
          <w:szCs w:val="40"/>
        </w:rPr>
        <w:t xml:space="preserve">30% Club Sponsorship offered by </w:t>
      </w:r>
      <w:proofErr w:type="gramStart"/>
      <w:r w:rsidRPr="00964D70">
        <w:rPr>
          <w:rFonts w:ascii="Helvetica" w:hAnsi="Helvetica"/>
          <w:color w:val="00859B"/>
          <w:sz w:val="40"/>
          <w:szCs w:val="40"/>
        </w:rPr>
        <w:t>IMI</w:t>
      </w:r>
      <w:proofErr w:type="gramEnd"/>
      <w:r w:rsidRPr="00964D70">
        <w:rPr>
          <w:rFonts w:ascii="Helvetica" w:hAnsi="Helvetica"/>
          <w:color w:val="00859B"/>
          <w:sz w:val="40"/>
          <w:szCs w:val="40"/>
        </w:rPr>
        <w:t xml:space="preserve"> </w:t>
      </w:r>
    </w:p>
    <w:p w14:paraId="0ABFA40F" w14:textId="77777777" w:rsidR="00DD1B24" w:rsidRPr="00964D70" w:rsidRDefault="00DD1B24" w:rsidP="00DD1B24">
      <w:pPr>
        <w:pStyle w:val="Title"/>
        <w:rPr>
          <w:rFonts w:ascii="Helvetica" w:hAnsi="Helvetica" w:cs="Calibri"/>
          <w:color w:val="1B5268"/>
          <w:lang w:val="en-IE"/>
        </w:rPr>
      </w:pPr>
      <w:r w:rsidRPr="00964D70">
        <w:rPr>
          <w:rFonts w:ascii="Helvetica" w:hAnsi="Helvetica" w:cs="Calibri"/>
          <w:color w:val="1B5268"/>
          <w:lang w:val="en-IE"/>
        </w:rPr>
        <w:t>Application Form</w:t>
      </w:r>
    </w:p>
    <w:p w14:paraId="75058B31" w14:textId="77777777" w:rsidR="00DD1B24" w:rsidRPr="00964D70" w:rsidRDefault="00DD1B24" w:rsidP="00DD1B24">
      <w:pPr>
        <w:pStyle w:val="Title"/>
        <w:rPr>
          <w:rFonts w:ascii="Helvetica" w:hAnsi="Helvetica" w:cs="Calibri"/>
          <w:i/>
          <w:color w:val="1B5268"/>
          <w:sz w:val="24"/>
          <w:szCs w:val="24"/>
          <w:lang w:val="en-IE"/>
        </w:rPr>
      </w:pPr>
      <w:r w:rsidRPr="00964D70">
        <w:rPr>
          <w:rFonts w:ascii="Helvetica" w:hAnsi="Helvetica" w:cs="Calibri"/>
          <w:i/>
          <w:color w:val="1B5268"/>
          <w:sz w:val="24"/>
          <w:szCs w:val="24"/>
          <w:lang w:val="en-IE"/>
        </w:rPr>
        <w:t xml:space="preserve">All fields must be completed in order to process your </w:t>
      </w:r>
      <w:proofErr w:type="gramStart"/>
      <w:r w:rsidRPr="00964D70">
        <w:rPr>
          <w:rFonts w:ascii="Helvetica" w:hAnsi="Helvetica" w:cs="Calibri"/>
          <w:i/>
          <w:color w:val="1B5268"/>
          <w:sz w:val="24"/>
          <w:szCs w:val="24"/>
          <w:lang w:val="en-IE"/>
        </w:rPr>
        <w:t>application</w:t>
      </w:r>
      <w:proofErr w:type="gramEnd"/>
    </w:p>
    <w:p w14:paraId="70B9DC65" w14:textId="77777777" w:rsidR="00B52A30" w:rsidRPr="00964D70" w:rsidRDefault="00B52A30" w:rsidP="00B52A30">
      <w:pPr>
        <w:pStyle w:val="NormalWeb"/>
        <w:jc w:val="center"/>
        <w:rPr>
          <w:rFonts w:ascii="Helvetica" w:hAnsi="Helvetica"/>
          <w:color w:val="1B5268"/>
        </w:rPr>
      </w:pPr>
      <w:r w:rsidRPr="00964D70">
        <w:rPr>
          <w:rFonts w:ascii="Helvetica" w:hAnsi="Helvetica"/>
          <w:color w:val="1B5268"/>
        </w:rPr>
        <w:t xml:space="preserve">Please send the completed application form to </w:t>
      </w:r>
      <w:hyperlink r:id="rId8" w:history="1">
        <w:r w:rsidRPr="00964D70">
          <w:rPr>
            <w:rStyle w:val="Hyperlink"/>
            <w:rFonts w:ascii="Helvetica" w:hAnsi="Helvetica"/>
            <w:color w:val="1B5268"/>
          </w:rPr>
          <w:t>scholarship@imi.ie</w:t>
        </w:r>
      </w:hyperlink>
    </w:p>
    <w:p w14:paraId="254909CD" w14:textId="77777777" w:rsidR="00DD1B24" w:rsidRPr="00964D70" w:rsidRDefault="00DD1B24" w:rsidP="00B52A30">
      <w:pPr>
        <w:rPr>
          <w:rFonts w:ascii="Helvetica" w:hAnsi="Helvetica" w:cs="Calibri"/>
          <w:color w:val="1B5268"/>
          <w:sz w:val="20"/>
          <w:szCs w:val="20"/>
          <w:lang w:val="en-IE"/>
        </w:rPr>
      </w:pPr>
    </w:p>
    <w:p w14:paraId="7E09C1BB" w14:textId="77777777" w:rsidR="00AA48F8" w:rsidRPr="00964D70" w:rsidRDefault="00DD1B24" w:rsidP="00DD1B24">
      <w:pPr>
        <w:pStyle w:val="Heading2"/>
        <w:numPr>
          <w:ilvl w:val="0"/>
          <w:numId w:val="0"/>
        </w:numPr>
        <w:pBdr>
          <w:bottom w:val="single" w:sz="4" w:space="1" w:color="auto"/>
        </w:pBdr>
        <w:rPr>
          <w:rFonts w:ascii="Helvetica" w:hAnsi="Helvetica" w:cs="Calibri"/>
          <w:color w:val="1B5268"/>
          <w:lang w:val="en-IE"/>
        </w:rPr>
      </w:pPr>
      <w:bookmarkStart w:id="0" w:name="_Toc198628015"/>
      <w:r w:rsidRPr="00964D70">
        <w:rPr>
          <w:rFonts w:ascii="Helvetica" w:hAnsi="Helvetica" w:cs="Calibri"/>
          <w:color w:val="1B5268"/>
          <w:lang w:val="en-IE"/>
        </w:rPr>
        <w:t xml:space="preserve">Programme Title: </w:t>
      </w:r>
      <w:r w:rsidR="00066EB5" w:rsidRPr="00964D70">
        <w:rPr>
          <w:rFonts w:ascii="Helvetica" w:hAnsi="Helvetica"/>
          <w:b w:val="0"/>
          <w:i/>
          <w:color w:val="1B5268"/>
        </w:rPr>
        <w:t>Please tick which program</w:t>
      </w:r>
      <w:r w:rsidR="00AA48F8" w:rsidRPr="00964D70">
        <w:rPr>
          <w:rFonts w:ascii="Helvetica" w:hAnsi="Helvetica"/>
          <w:b w:val="0"/>
          <w:i/>
          <w:color w:val="1B5268"/>
        </w:rPr>
        <w:t xml:space="preserve">me you are applying </w:t>
      </w:r>
      <w:proofErr w:type="gramStart"/>
      <w:r w:rsidR="00AA48F8" w:rsidRPr="00964D70">
        <w:rPr>
          <w:rFonts w:ascii="Helvetica" w:hAnsi="Helvetica"/>
          <w:b w:val="0"/>
          <w:i/>
          <w:color w:val="1B5268"/>
        </w:rPr>
        <w:t>for</w:t>
      </w:r>
      <w:proofErr w:type="gramEnd"/>
    </w:p>
    <w:p w14:paraId="575A0EFB" w14:textId="1E55F842" w:rsidR="002D74CD" w:rsidRPr="00964D70" w:rsidRDefault="00AA48F8" w:rsidP="00DD1B24">
      <w:pPr>
        <w:pStyle w:val="Heading2"/>
        <w:numPr>
          <w:ilvl w:val="0"/>
          <w:numId w:val="0"/>
        </w:numPr>
        <w:pBdr>
          <w:bottom w:val="single" w:sz="4" w:space="1" w:color="auto"/>
        </w:pBdr>
        <w:rPr>
          <w:rFonts w:ascii="Helvetica" w:hAnsi="Helvetica" w:cs="Calibri"/>
          <w:color w:val="00859B"/>
          <w:sz w:val="20"/>
          <w:szCs w:val="20"/>
          <w:lang w:val="en-IE"/>
        </w:rPr>
      </w:pPr>
      <w:r w:rsidRPr="00964D70">
        <w:rPr>
          <w:rFonts w:ascii="Helvetica" w:hAnsi="Helvetica" w:cs="Calibri"/>
          <w:color w:val="00859B"/>
          <w:lang w:val="en-IE"/>
        </w:rPr>
        <w:sym w:font="Wingdings" w:char="F0A8"/>
      </w:r>
      <w:r w:rsidRPr="00964D70">
        <w:rPr>
          <w:rFonts w:ascii="Helvetica" w:hAnsi="Helvetica" w:cs="Calibri"/>
          <w:color w:val="00859B"/>
          <w:lang w:val="en-IE"/>
        </w:rPr>
        <w:t xml:space="preserve"> </w:t>
      </w:r>
      <w:r w:rsidR="005220B3">
        <w:rPr>
          <w:rFonts w:ascii="Helvetica" w:hAnsi="Helvetica" w:cs="Calibri"/>
          <w:color w:val="00859B"/>
          <w:lang w:val="en-IE"/>
        </w:rPr>
        <w:t xml:space="preserve">Professional </w:t>
      </w:r>
      <w:r w:rsidR="00DD1B24" w:rsidRPr="00964D70">
        <w:rPr>
          <w:rFonts w:ascii="Helvetica" w:hAnsi="Helvetica" w:cs="Calibri"/>
          <w:color w:val="00859B"/>
          <w:lang w:val="en-IE"/>
        </w:rPr>
        <w:t xml:space="preserve">Diploma in </w:t>
      </w:r>
      <w:r w:rsidR="00B61F6F" w:rsidRPr="00964D70">
        <w:rPr>
          <w:rFonts w:ascii="Helvetica" w:hAnsi="Helvetica" w:cs="Calibri"/>
          <w:color w:val="00859B"/>
          <w:lang w:val="en-IE"/>
        </w:rPr>
        <w:t>Leadership - Cork</w:t>
      </w:r>
      <w:r w:rsidRPr="00964D70">
        <w:rPr>
          <w:rFonts w:ascii="Helvetica" w:hAnsi="Helvetica" w:cs="Calibri"/>
          <w:color w:val="00859B"/>
          <w:lang w:val="en-IE"/>
        </w:rPr>
        <w:t xml:space="preserve"> </w:t>
      </w:r>
      <w:r w:rsidR="002D74CD" w:rsidRPr="00964D70">
        <w:rPr>
          <w:rFonts w:ascii="Helvetica" w:hAnsi="Helvetica" w:cs="Calibri"/>
          <w:color w:val="00859B"/>
          <w:sz w:val="20"/>
          <w:szCs w:val="20"/>
          <w:lang w:val="en-IE"/>
        </w:rPr>
        <w:t>(</w:t>
      </w:r>
      <w:r w:rsidR="00FD6F6E" w:rsidRPr="00964D70">
        <w:rPr>
          <w:rFonts w:ascii="Helvetica" w:hAnsi="Helvetica" w:cs="Calibri"/>
          <w:color w:val="00859B"/>
          <w:sz w:val="20"/>
          <w:szCs w:val="20"/>
          <w:lang w:val="en-IE"/>
        </w:rPr>
        <w:t>Autumn 20</w:t>
      </w:r>
      <w:r w:rsidR="005220B3">
        <w:rPr>
          <w:rFonts w:ascii="Helvetica" w:hAnsi="Helvetica" w:cs="Calibri"/>
          <w:color w:val="00859B"/>
          <w:sz w:val="20"/>
          <w:szCs w:val="20"/>
          <w:lang w:val="en-IE"/>
        </w:rPr>
        <w:t>2</w:t>
      </w:r>
      <w:r w:rsidR="00850EC1">
        <w:rPr>
          <w:rFonts w:ascii="Helvetica" w:hAnsi="Helvetica" w:cs="Calibri"/>
          <w:color w:val="00859B"/>
          <w:sz w:val="20"/>
          <w:szCs w:val="20"/>
          <w:lang w:val="en-IE"/>
        </w:rPr>
        <w:t>1</w:t>
      </w:r>
      <w:r w:rsidR="00FD6F6E" w:rsidRPr="00964D70">
        <w:rPr>
          <w:rFonts w:ascii="Helvetica" w:hAnsi="Helvetica" w:cs="Calibri"/>
          <w:color w:val="00859B"/>
          <w:sz w:val="20"/>
          <w:szCs w:val="20"/>
          <w:lang w:val="en-IE"/>
        </w:rPr>
        <w:t>, date TBC</w:t>
      </w:r>
      <w:r w:rsidR="002D74CD" w:rsidRPr="00964D70">
        <w:rPr>
          <w:rFonts w:ascii="Helvetica" w:hAnsi="Helvetica" w:cs="Calibri"/>
          <w:color w:val="00859B"/>
          <w:sz w:val="20"/>
          <w:szCs w:val="20"/>
          <w:lang w:val="en-IE"/>
        </w:rPr>
        <w:t>)</w:t>
      </w:r>
    </w:p>
    <w:p w14:paraId="34FD8A54" w14:textId="2117E700" w:rsidR="00FD6F6E" w:rsidRPr="00964D70" w:rsidRDefault="005220B3" w:rsidP="00FD6F6E">
      <w:pPr>
        <w:pStyle w:val="Heading2"/>
        <w:numPr>
          <w:ilvl w:val="0"/>
          <w:numId w:val="0"/>
        </w:numPr>
        <w:pBdr>
          <w:bottom w:val="single" w:sz="4" w:space="1" w:color="auto"/>
        </w:pBdr>
        <w:rPr>
          <w:rFonts w:ascii="Helvetica" w:hAnsi="Helvetica" w:cs="Calibri"/>
          <w:color w:val="00859B"/>
          <w:lang w:val="en-IE"/>
        </w:rPr>
      </w:pPr>
      <w:r w:rsidRPr="00964D70">
        <w:rPr>
          <w:rFonts w:ascii="Helvetica" w:hAnsi="Helvetica" w:cs="Calibri"/>
          <w:color w:val="00859B"/>
          <w:lang w:val="en-IE"/>
        </w:rPr>
        <w:sym w:font="Wingdings" w:char="F0A8"/>
      </w:r>
      <w:r w:rsidR="00AA48F8" w:rsidRPr="00964D70">
        <w:rPr>
          <w:rFonts w:ascii="Helvetica" w:hAnsi="Helvetica" w:cs="Calibri"/>
          <w:color w:val="00859B"/>
          <w:lang w:val="en-IE"/>
        </w:rPr>
        <w:t xml:space="preserve"> </w:t>
      </w:r>
      <w:r>
        <w:rPr>
          <w:rFonts w:ascii="Helvetica" w:hAnsi="Helvetica" w:cs="Calibri"/>
          <w:color w:val="00859B"/>
          <w:lang w:val="en-IE"/>
        </w:rPr>
        <w:t>Professional</w:t>
      </w:r>
      <w:r w:rsidRPr="00964D70">
        <w:rPr>
          <w:rFonts w:ascii="Helvetica" w:hAnsi="Helvetica" w:cs="Calibri"/>
          <w:color w:val="00859B"/>
          <w:lang w:val="en-IE"/>
        </w:rPr>
        <w:t xml:space="preserve"> </w:t>
      </w:r>
      <w:r w:rsidR="00AA48F8" w:rsidRPr="00964D70">
        <w:rPr>
          <w:rFonts w:ascii="Helvetica" w:hAnsi="Helvetica" w:cs="Calibri"/>
          <w:color w:val="00859B"/>
          <w:lang w:val="en-IE"/>
        </w:rPr>
        <w:t xml:space="preserve">Diploma in </w:t>
      </w:r>
      <w:r w:rsidR="009C22FF" w:rsidRPr="00964D70">
        <w:rPr>
          <w:rFonts w:ascii="Helvetica" w:hAnsi="Helvetica" w:cs="Calibri"/>
          <w:color w:val="00859B"/>
          <w:lang w:val="en-IE"/>
        </w:rPr>
        <w:t>Leadership</w:t>
      </w:r>
      <w:r w:rsidR="00AA48F8" w:rsidRPr="00964D70">
        <w:rPr>
          <w:rFonts w:ascii="Helvetica" w:hAnsi="Helvetica" w:cs="Calibri"/>
          <w:color w:val="00859B"/>
          <w:lang w:val="en-IE"/>
        </w:rPr>
        <w:t xml:space="preserve"> </w:t>
      </w:r>
      <w:r w:rsidR="00B61F6F" w:rsidRPr="00964D70">
        <w:rPr>
          <w:rFonts w:ascii="Helvetica" w:hAnsi="Helvetica" w:cs="Calibri"/>
          <w:color w:val="00859B"/>
          <w:lang w:val="en-IE"/>
        </w:rPr>
        <w:t xml:space="preserve">– Dublin </w:t>
      </w:r>
      <w:r w:rsidR="00FD6F6E" w:rsidRPr="00964D70">
        <w:rPr>
          <w:rFonts w:ascii="Helvetica" w:hAnsi="Helvetica" w:cs="Calibri"/>
          <w:color w:val="00859B"/>
          <w:sz w:val="20"/>
          <w:szCs w:val="20"/>
          <w:lang w:val="en-IE"/>
        </w:rPr>
        <w:t>(Autumn 20</w:t>
      </w:r>
      <w:r>
        <w:rPr>
          <w:rFonts w:ascii="Helvetica" w:hAnsi="Helvetica" w:cs="Calibri"/>
          <w:color w:val="00859B"/>
          <w:sz w:val="20"/>
          <w:szCs w:val="20"/>
          <w:lang w:val="en-IE"/>
        </w:rPr>
        <w:t>2</w:t>
      </w:r>
      <w:r w:rsidR="00850EC1">
        <w:rPr>
          <w:rFonts w:ascii="Helvetica" w:hAnsi="Helvetica" w:cs="Calibri"/>
          <w:color w:val="00859B"/>
          <w:sz w:val="20"/>
          <w:szCs w:val="20"/>
          <w:lang w:val="en-IE"/>
        </w:rPr>
        <w:t>1</w:t>
      </w:r>
      <w:r w:rsidR="00B61F6F" w:rsidRPr="00964D70">
        <w:rPr>
          <w:rFonts w:ascii="Helvetica" w:hAnsi="Helvetica" w:cs="Calibri"/>
          <w:color w:val="00859B"/>
          <w:sz w:val="20"/>
          <w:szCs w:val="20"/>
          <w:lang w:val="en-IE"/>
        </w:rPr>
        <w:t>, date TBC</w:t>
      </w:r>
      <w:r w:rsidR="002D74CD" w:rsidRPr="00964D70">
        <w:rPr>
          <w:rFonts w:ascii="Helvetica" w:hAnsi="Helvetica" w:cs="Calibri"/>
          <w:color w:val="00859B"/>
          <w:sz w:val="20"/>
          <w:szCs w:val="20"/>
          <w:lang w:val="en-IE"/>
        </w:rPr>
        <w:t>)</w:t>
      </w:r>
      <w:r w:rsidR="00FD6F6E" w:rsidRPr="00964D70">
        <w:rPr>
          <w:rFonts w:ascii="Helvetica" w:hAnsi="Helvetica" w:cs="Calibri"/>
          <w:color w:val="00859B"/>
          <w:lang w:val="en-IE"/>
        </w:rPr>
        <w:t xml:space="preserve"> </w:t>
      </w:r>
    </w:p>
    <w:p w14:paraId="7DB07581" w14:textId="4ED95ABF" w:rsidR="00FD6F6E" w:rsidRPr="00964D70" w:rsidRDefault="00FD6F6E" w:rsidP="00FD6F6E">
      <w:pPr>
        <w:pStyle w:val="Heading2"/>
        <w:numPr>
          <w:ilvl w:val="0"/>
          <w:numId w:val="0"/>
        </w:numPr>
        <w:pBdr>
          <w:bottom w:val="single" w:sz="4" w:space="1" w:color="auto"/>
        </w:pBdr>
        <w:rPr>
          <w:rFonts w:ascii="Helvetica" w:hAnsi="Helvetica" w:cs="Calibri"/>
          <w:color w:val="00859B"/>
          <w:sz w:val="20"/>
          <w:szCs w:val="20"/>
          <w:lang w:val="en-IE"/>
        </w:rPr>
      </w:pPr>
      <w:r w:rsidRPr="00964D70">
        <w:rPr>
          <w:rFonts w:ascii="Helvetica" w:hAnsi="Helvetica" w:cs="Calibri"/>
          <w:color w:val="00859B"/>
          <w:lang w:val="en-IE"/>
        </w:rPr>
        <w:sym w:font="Wingdings" w:char="F0A8"/>
      </w:r>
      <w:r w:rsidRPr="00964D70">
        <w:rPr>
          <w:rFonts w:ascii="Helvetica" w:hAnsi="Helvetica" w:cs="Calibri"/>
          <w:color w:val="00859B"/>
          <w:lang w:val="en-IE"/>
        </w:rPr>
        <w:t xml:space="preserve"> </w:t>
      </w:r>
      <w:r w:rsidR="005220B3">
        <w:rPr>
          <w:rFonts w:ascii="Helvetica" w:hAnsi="Helvetica" w:cs="Calibri"/>
          <w:color w:val="00859B"/>
          <w:lang w:val="en-IE"/>
        </w:rPr>
        <w:t>Professional</w:t>
      </w:r>
      <w:r w:rsidRPr="00964D70">
        <w:rPr>
          <w:rFonts w:ascii="Helvetica" w:hAnsi="Helvetica" w:cs="Calibri"/>
          <w:color w:val="00859B"/>
          <w:lang w:val="en-IE"/>
        </w:rPr>
        <w:t xml:space="preserve"> Diploma in Strategy and Innovation - Cork </w:t>
      </w:r>
      <w:r w:rsidRPr="00964D70">
        <w:rPr>
          <w:rFonts w:ascii="Helvetica" w:hAnsi="Helvetica" w:cs="Calibri"/>
          <w:color w:val="00859B"/>
          <w:sz w:val="20"/>
          <w:szCs w:val="20"/>
          <w:lang w:val="en-IE"/>
        </w:rPr>
        <w:t>(Autumn 20</w:t>
      </w:r>
      <w:r w:rsidR="005220B3">
        <w:rPr>
          <w:rFonts w:ascii="Helvetica" w:hAnsi="Helvetica" w:cs="Calibri"/>
          <w:color w:val="00859B"/>
          <w:sz w:val="20"/>
          <w:szCs w:val="20"/>
          <w:lang w:val="en-IE"/>
        </w:rPr>
        <w:t>2</w:t>
      </w:r>
      <w:r w:rsidR="00850EC1">
        <w:rPr>
          <w:rFonts w:ascii="Helvetica" w:hAnsi="Helvetica" w:cs="Calibri"/>
          <w:color w:val="00859B"/>
          <w:sz w:val="20"/>
          <w:szCs w:val="20"/>
          <w:lang w:val="en-IE"/>
        </w:rPr>
        <w:t>1</w:t>
      </w:r>
      <w:r w:rsidRPr="00964D70">
        <w:rPr>
          <w:rFonts w:ascii="Helvetica" w:hAnsi="Helvetica" w:cs="Calibri"/>
          <w:color w:val="00859B"/>
          <w:sz w:val="20"/>
          <w:szCs w:val="20"/>
          <w:lang w:val="en-IE"/>
        </w:rPr>
        <w:t>, date TBC)</w:t>
      </w:r>
    </w:p>
    <w:p w14:paraId="7598D085" w14:textId="2780DE62" w:rsidR="00FD6F6E" w:rsidRPr="00964D70" w:rsidRDefault="00FD6F6E" w:rsidP="00FD6F6E">
      <w:pPr>
        <w:pStyle w:val="Heading2"/>
        <w:numPr>
          <w:ilvl w:val="0"/>
          <w:numId w:val="0"/>
        </w:numPr>
        <w:pBdr>
          <w:bottom w:val="single" w:sz="4" w:space="1" w:color="auto"/>
        </w:pBdr>
        <w:rPr>
          <w:rFonts w:ascii="Helvetica" w:hAnsi="Helvetica" w:cs="Calibri"/>
          <w:color w:val="00859B"/>
          <w:sz w:val="20"/>
          <w:szCs w:val="20"/>
          <w:lang w:val="en-IE"/>
        </w:rPr>
      </w:pPr>
      <w:r w:rsidRPr="00964D70">
        <w:rPr>
          <w:rFonts w:ascii="Helvetica" w:hAnsi="Helvetica" w:cs="Calibri"/>
          <w:color w:val="00859B"/>
          <w:lang w:val="en-IE"/>
        </w:rPr>
        <w:sym w:font="Wingdings" w:char="F0A8"/>
      </w:r>
      <w:r w:rsidR="005220B3">
        <w:rPr>
          <w:rFonts w:ascii="Helvetica" w:hAnsi="Helvetica" w:cs="Calibri"/>
          <w:color w:val="00859B"/>
          <w:lang w:val="en-IE"/>
        </w:rPr>
        <w:t xml:space="preserve"> Professional</w:t>
      </w:r>
      <w:r w:rsidRPr="00964D70">
        <w:rPr>
          <w:rFonts w:ascii="Helvetica" w:hAnsi="Helvetica" w:cs="Calibri"/>
          <w:color w:val="00859B"/>
          <w:lang w:val="en-IE"/>
        </w:rPr>
        <w:t xml:space="preserve"> Diploma in Strategy and Innovation – Dublin </w:t>
      </w:r>
      <w:r w:rsidRPr="00964D70">
        <w:rPr>
          <w:rFonts w:ascii="Helvetica" w:hAnsi="Helvetica" w:cs="Calibri"/>
          <w:color w:val="00859B"/>
          <w:sz w:val="20"/>
          <w:szCs w:val="20"/>
          <w:lang w:val="en-IE"/>
        </w:rPr>
        <w:t>(Autumn 20</w:t>
      </w:r>
      <w:r w:rsidR="005220B3">
        <w:rPr>
          <w:rFonts w:ascii="Helvetica" w:hAnsi="Helvetica" w:cs="Calibri"/>
          <w:color w:val="00859B"/>
          <w:sz w:val="20"/>
          <w:szCs w:val="20"/>
          <w:lang w:val="en-IE"/>
        </w:rPr>
        <w:t>2</w:t>
      </w:r>
      <w:r w:rsidR="00850EC1">
        <w:rPr>
          <w:rFonts w:ascii="Helvetica" w:hAnsi="Helvetica" w:cs="Calibri"/>
          <w:color w:val="00859B"/>
          <w:sz w:val="20"/>
          <w:szCs w:val="20"/>
          <w:lang w:val="en-IE"/>
        </w:rPr>
        <w:t>1</w:t>
      </w:r>
      <w:r w:rsidRPr="00964D70">
        <w:rPr>
          <w:rFonts w:ascii="Helvetica" w:hAnsi="Helvetica" w:cs="Calibri"/>
          <w:color w:val="00859B"/>
          <w:sz w:val="20"/>
          <w:szCs w:val="20"/>
          <w:lang w:val="en-IE"/>
        </w:rPr>
        <w:t>, date TBC)</w:t>
      </w:r>
    </w:p>
    <w:p w14:paraId="0284657F" w14:textId="77777777" w:rsidR="00DD1B24" w:rsidRPr="00964D70" w:rsidRDefault="00DD1B24" w:rsidP="00DD1B24">
      <w:pPr>
        <w:pStyle w:val="Heading2"/>
        <w:numPr>
          <w:ilvl w:val="0"/>
          <w:numId w:val="0"/>
        </w:numPr>
        <w:pBdr>
          <w:bottom w:val="single" w:sz="4" w:space="1" w:color="auto"/>
        </w:pBdr>
        <w:rPr>
          <w:rFonts w:ascii="Helvetica" w:hAnsi="Helvetica" w:cs="Calibri"/>
          <w:sz w:val="20"/>
          <w:szCs w:val="20"/>
          <w:lang w:val="en-IE"/>
        </w:rPr>
      </w:pPr>
    </w:p>
    <w:p w14:paraId="2C367142" w14:textId="77777777" w:rsidR="00FD6F6E" w:rsidRPr="00964D70" w:rsidRDefault="00FD6F6E" w:rsidP="00FD6F6E">
      <w:pPr>
        <w:rPr>
          <w:rFonts w:ascii="Helvetica" w:hAnsi="Helvetica"/>
          <w:lang w:val="en-IE"/>
        </w:rPr>
      </w:pPr>
    </w:p>
    <w:p w14:paraId="3FA3CCB1" w14:textId="77777777" w:rsidR="00DD1B24" w:rsidRPr="00964D70" w:rsidRDefault="00DD1B24" w:rsidP="00DD1B24">
      <w:pPr>
        <w:rPr>
          <w:rFonts w:ascii="Helvetica" w:hAnsi="Helvetica" w:cs="Calibri"/>
          <w:lang w:val="en-IE"/>
        </w:rPr>
      </w:pPr>
    </w:p>
    <w:p w14:paraId="09F0795F" w14:textId="77777777" w:rsidR="00DD1B24" w:rsidRPr="00964D70" w:rsidRDefault="00DD1B24" w:rsidP="00964D70">
      <w:pPr>
        <w:pBdr>
          <w:top w:val="single" w:sz="4" w:space="1" w:color="auto"/>
          <w:left w:val="single" w:sz="4" w:space="4" w:color="auto"/>
          <w:bottom w:val="single" w:sz="4" w:space="2" w:color="auto"/>
          <w:right w:val="single" w:sz="4" w:space="4" w:color="auto"/>
        </w:pBdr>
        <w:shd w:val="clear" w:color="auto" w:fill="1B5268"/>
        <w:rPr>
          <w:rFonts w:ascii="Helvetica" w:hAnsi="Helvetica" w:cs="Calibri"/>
          <w:b/>
          <w:color w:val="FFFFFF" w:themeColor="background1"/>
          <w:lang w:val="en-IE"/>
        </w:rPr>
      </w:pPr>
      <w:r w:rsidRPr="00964D70">
        <w:rPr>
          <w:rFonts w:ascii="Helvetica" w:hAnsi="Helvetica" w:cs="Calibri"/>
          <w:b/>
          <w:color w:val="FFFFFF" w:themeColor="background1"/>
          <w:lang w:val="en-IE"/>
        </w:rPr>
        <w:t>Section 1: Personal Information</w:t>
      </w:r>
    </w:p>
    <w:p w14:paraId="696CE788" w14:textId="77777777" w:rsidR="00DD1B24" w:rsidRPr="00964D70" w:rsidRDefault="00DD1B24" w:rsidP="00DD1B24">
      <w:pPr>
        <w:rPr>
          <w:rFonts w:ascii="Helvetica" w:hAnsi="Helvetica" w:cs="Calibri"/>
          <w:lang w:val="en-IE"/>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79"/>
      </w:tblGrid>
      <w:tr w:rsidR="00DD1B24" w:rsidRPr="00964D70" w14:paraId="00DD0371" w14:textId="77777777" w:rsidTr="00964D70">
        <w:tc>
          <w:tcPr>
            <w:tcW w:w="4921" w:type="dxa"/>
            <w:shd w:val="clear" w:color="auto" w:fill="FFFFFF" w:themeFill="background1"/>
          </w:tcPr>
          <w:p w14:paraId="11FB4B30" w14:textId="77777777" w:rsidR="00DD1B24" w:rsidRPr="00964D70" w:rsidRDefault="00DD1B24" w:rsidP="00DD1B24">
            <w:pPr>
              <w:pStyle w:val="Heading2"/>
              <w:numPr>
                <w:ilvl w:val="0"/>
                <w:numId w:val="0"/>
              </w:numPr>
              <w:rPr>
                <w:rFonts w:ascii="Helvetica" w:hAnsi="Helvetica" w:cs="Calibri"/>
                <w:color w:val="1F497D" w:themeColor="text2"/>
                <w:sz w:val="22"/>
                <w:szCs w:val="22"/>
                <w:lang w:val="en-IE"/>
              </w:rPr>
            </w:pPr>
            <w:r w:rsidRPr="00964D70">
              <w:rPr>
                <w:rFonts w:ascii="Helvetica" w:hAnsi="Helvetica" w:cs="Calibri"/>
                <w:color w:val="1F497D" w:themeColor="text2"/>
                <w:sz w:val="22"/>
                <w:szCs w:val="22"/>
                <w:lang w:val="en-IE"/>
              </w:rPr>
              <w:t>Surname</w:t>
            </w:r>
          </w:p>
        </w:tc>
        <w:tc>
          <w:tcPr>
            <w:tcW w:w="4979" w:type="dxa"/>
          </w:tcPr>
          <w:p w14:paraId="708030CC" w14:textId="4A16C34A" w:rsidR="00DD1B24" w:rsidRPr="00964D70" w:rsidRDefault="00DD1B24" w:rsidP="00DD1B24">
            <w:pPr>
              <w:rPr>
                <w:rFonts w:ascii="Helvetica" w:hAnsi="Helvetica" w:cs="Calibri"/>
                <w:lang w:val="en-IE"/>
              </w:rPr>
            </w:pPr>
          </w:p>
        </w:tc>
      </w:tr>
      <w:tr w:rsidR="00DD1B24" w:rsidRPr="00964D70" w14:paraId="3A425973" w14:textId="77777777" w:rsidTr="00964D70">
        <w:tc>
          <w:tcPr>
            <w:tcW w:w="4921" w:type="dxa"/>
            <w:shd w:val="clear" w:color="auto" w:fill="FFFFFF" w:themeFill="background1"/>
          </w:tcPr>
          <w:p w14:paraId="39D9A6F2"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First name</w:t>
            </w:r>
          </w:p>
        </w:tc>
        <w:tc>
          <w:tcPr>
            <w:tcW w:w="4979" w:type="dxa"/>
          </w:tcPr>
          <w:p w14:paraId="6DE661C9" w14:textId="664EC8EB" w:rsidR="00DD1B24" w:rsidRPr="00964D70" w:rsidRDefault="00DD1B24" w:rsidP="00DD1B24">
            <w:pPr>
              <w:rPr>
                <w:rFonts w:ascii="Helvetica" w:hAnsi="Helvetica" w:cs="Calibri"/>
                <w:lang w:val="en-IE"/>
              </w:rPr>
            </w:pPr>
          </w:p>
        </w:tc>
      </w:tr>
      <w:tr w:rsidR="00DD1B24" w:rsidRPr="00964D70" w14:paraId="6305CCFE" w14:textId="77777777" w:rsidTr="00964D70">
        <w:tc>
          <w:tcPr>
            <w:tcW w:w="4921" w:type="dxa"/>
            <w:shd w:val="clear" w:color="auto" w:fill="FFFFFF" w:themeFill="background1"/>
          </w:tcPr>
          <w:p w14:paraId="1E6E6D51"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Job title</w:t>
            </w:r>
          </w:p>
        </w:tc>
        <w:tc>
          <w:tcPr>
            <w:tcW w:w="4979" w:type="dxa"/>
          </w:tcPr>
          <w:p w14:paraId="0D647C6B" w14:textId="777ED3CE" w:rsidR="00DD1B24" w:rsidRPr="00964D70" w:rsidRDefault="00DD1B24" w:rsidP="00DD1B24">
            <w:pPr>
              <w:rPr>
                <w:rFonts w:ascii="Helvetica" w:hAnsi="Helvetica" w:cs="Calibri"/>
                <w:lang w:val="en-IE"/>
              </w:rPr>
            </w:pPr>
          </w:p>
        </w:tc>
      </w:tr>
      <w:tr w:rsidR="00DD1B24" w:rsidRPr="00964D70" w14:paraId="63A619FC" w14:textId="77777777" w:rsidTr="00964D70">
        <w:tc>
          <w:tcPr>
            <w:tcW w:w="4921" w:type="dxa"/>
            <w:shd w:val="clear" w:color="auto" w:fill="FFFFFF" w:themeFill="background1"/>
          </w:tcPr>
          <w:p w14:paraId="709607FC"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Date of birth</w:t>
            </w:r>
          </w:p>
        </w:tc>
        <w:tc>
          <w:tcPr>
            <w:tcW w:w="4979" w:type="dxa"/>
          </w:tcPr>
          <w:p w14:paraId="46BD34F9" w14:textId="57909061" w:rsidR="00DD1B24" w:rsidRPr="00964D70" w:rsidRDefault="00DD1B24" w:rsidP="00DD1B24">
            <w:pPr>
              <w:rPr>
                <w:rFonts w:ascii="Helvetica" w:hAnsi="Helvetica" w:cs="Calibri"/>
                <w:lang w:val="en-IE"/>
              </w:rPr>
            </w:pPr>
          </w:p>
        </w:tc>
      </w:tr>
      <w:tr w:rsidR="00DD1B24" w:rsidRPr="00964D70" w14:paraId="5EBBC2CA" w14:textId="77777777" w:rsidTr="00964D70">
        <w:tc>
          <w:tcPr>
            <w:tcW w:w="4921" w:type="dxa"/>
            <w:shd w:val="clear" w:color="auto" w:fill="FFFFFF" w:themeFill="background1"/>
          </w:tcPr>
          <w:p w14:paraId="763FB71A"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Email</w:t>
            </w:r>
          </w:p>
        </w:tc>
        <w:tc>
          <w:tcPr>
            <w:tcW w:w="4979" w:type="dxa"/>
          </w:tcPr>
          <w:p w14:paraId="0560697E" w14:textId="5FFFAD88" w:rsidR="00DD1B24" w:rsidRPr="00964D70" w:rsidRDefault="00DD1B24" w:rsidP="00DD1B24">
            <w:pPr>
              <w:rPr>
                <w:rFonts w:ascii="Helvetica" w:hAnsi="Helvetica" w:cs="Calibri"/>
                <w:lang w:val="en-IE"/>
              </w:rPr>
            </w:pPr>
          </w:p>
        </w:tc>
      </w:tr>
      <w:tr w:rsidR="00DD1B24" w:rsidRPr="00964D70" w14:paraId="541595F7" w14:textId="77777777" w:rsidTr="00964D70">
        <w:trPr>
          <w:trHeight w:val="70"/>
        </w:trPr>
        <w:tc>
          <w:tcPr>
            <w:tcW w:w="4921" w:type="dxa"/>
            <w:shd w:val="clear" w:color="auto" w:fill="FFFFFF" w:themeFill="background1"/>
          </w:tcPr>
          <w:p w14:paraId="642CAC2D"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Direct line</w:t>
            </w:r>
          </w:p>
        </w:tc>
        <w:tc>
          <w:tcPr>
            <w:tcW w:w="4979" w:type="dxa"/>
          </w:tcPr>
          <w:p w14:paraId="20D630A9" w14:textId="6EB12181" w:rsidR="00DD1B24" w:rsidRPr="00964D70" w:rsidRDefault="00DD1B24" w:rsidP="00DD1B24">
            <w:pPr>
              <w:rPr>
                <w:rFonts w:ascii="Helvetica" w:hAnsi="Helvetica" w:cs="Calibri"/>
                <w:lang w:val="en-IE"/>
              </w:rPr>
            </w:pPr>
          </w:p>
        </w:tc>
      </w:tr>
      <w:tr w:rsidR="00DD1B24" w:rsidRPr="00964D70" w14:paraId="05F9CA1C" w14:textId="77777777" w:rsidTr="00964D70">
        <w:tc>
          <w:tcPr>
            <w:tcW w:w="4921" w:type="dxa"/>
            <w:shd w:val="clear" w:color="auto" w:fill="FFFFFF" w:themeFill="background1"/>
          </w:tcPr>
          <w:p w14:paraId="5B270503"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Mobile</w:t>
            </w:r>
          </w:p>
        </w:tc>
        <w:tc>
          <w:tcPr>
            <w:tcW w:w="4979" w:type="dxa"/>
          </w:tcPr>
          <w:p w14:paraId="02F82D98" w14:textId="1C5F4FAC" w:rsidR="00DD1B24" w:rsidRPr="00964D70" w:rsidRDefault="00DD1B24" w:rsidP="00DD1B24">
            <w:pPr>
              <w:rPr>
                <w:rFonts w:ascii="Helvetica" w:hAnsi="Helvetica" w:cs="Calibri"/>
                <w:lang w:val="en-IE"/>
              </w:rPr>
            </w:pPr>
          </w:p>
        </w:tc>
      </w:tr>
    </w:tbl>
    <w:p w14:paraId="5ACB35E4" w14:textId="77777777" w:rsidR="00DD1B24" w:rsidRPr="00964D70" w:rsidRDefault="00DD1B24" w:rsidP="00DD1B24">
      <w:pPr>
        <w:rPr>
          <w:rFonts w:ascii="Helvetica" w:hAnsi="Helvetica" w:cs="Calibri"/>
          <w:color w:val="00859B"/>
          <w:lang w:val="en-IE"/>
        </w:rPr>
      </w:pPr>
    </w:p>
    <w:p w14:paraId="40DF529F" w14:textId="77777777" w:rsidR="00DD1B24" w:rsidRDefault="00DD1B24" w:rsidP="00DD1B24">
      <w:pPr>
        <w:rPr>
          <w:rFonts w:ascii="Helvetica" w:hAnsi="Helvetica" w:cs="Calibri"/>
          <w:b/>
          <w:color w:val="00859B"/>
          <w:lang w:val="en-IE"/>
        </w:rPr>
      </w:pPr>
      <w:r w:rsidRPr="00964D70">
        <w:rPr>
          <w:rFonts w:ascii="Helvetica" w:hAnsi="Helvetica" w:cs="Calibri"/>
          <w:b/>
          <w:color w:val="00859B"/>
          <w:lang w:val="en-IE"/>
        </w:rPr>
        <w:t>Current Employment Details</w:t>
      </w:r>
    </w:p>
    <w:p w14:paraId="52717068" w14:textId="77777777" w:rsidR="00964D70" w:rsidRPr="00964D70" w:rsidRDefault="00964D70" w:rsidP="00DD1B24">
      <w:pPr>
        <w:rPr>
          <w:rFonts w:ascii="Helvetica" w:hAnsi="Helvetica" w:cs="Calibri"/>
          <w:b/>
          <w:color w:val="00859B"/>
          <w:lang w:val="en-IE"/>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73"/>
      </w:tblGrid>
      <w:tr w:rsidR="00DD1B24" w:rsidRPr="00964D70" w14:paraId="2724CE25" w14:textId="77777777" w:rsidTr="00964D70">
        <w:trPr>
          <w:trHeight w:val="377"/>
        </w:trPr>
        <w:tc>
          <w:tcPr>
            <w:tcW w:w="4927" w:type="dxa"/>
            <w:shd w:val="clear" w:color="auto" w:fill="FFFFFF" w:themeFill="background1"/>
          </w:tcPr>
          <w:p w14:paraId="64F22D08"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Company name</w:t>
            </w:r>
          </w:p>
        </w:tc>
        <w:tc>
          <w:tcPr>
            <w:tcW w:w="4973" w:type="dxa"/>
          </w:tcPr>
          <w:p w14:paraId="39B67149" w14:textId="0F802C10" w:rsidR="00DD1B24" w:rsidRPr="00964D70" w:rsidRDefault="00DD1B24" w:rsidP="00DD1B24">
            <w:pPr>
              <w:rPr>
                <w:rFonts w:ascii="Helvetica" w:hAnsi="Helvetica" w:cs="Calibri"/>
                <w:lang w:val="en-IE"/>
              </w:rPr>
            </w:pPr>
          </w:p>
        </w:tc>
      </w:tr>
      <w:tr w:rsidR="00DD1B24" w:rsidRPr="00964D70" w14:paraId="1D4EC776" w14:textId="77777777" w:rsidTr="00964D70">
        <w:tc>
          <w:tcPr>
            <w:tcW w:w="4927" w:type="dxa"/>
            <w:shd w:val="clear" w:color="auto" w:fill="FFFFFF" w:themeFill="background1"/>
          </w:tcPr>
          <w:p w14:paraId="4A052600"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Address</w:t>
            </w:r>
          </w:p>
        </w:tc>
        <w:tc>
          <w:tcPr>
            <w:tcW w:w="4973" w:type="dxa"/>
          </w:tcPr>
          <w:p w14:paraId="428FAF8F" w14:textId="43272C97" w:rsidR="00DD1B24" w:rsidRPr="00964D70" w:rsidRDefault="00DD1B24" w:rsidP="00DD1B24">
            <w:pPr>
              <w:rPr>
                <w:rFonts w:ascii="Helvetica" w:hAnsi="Helvetica" w:cs="Calibri"/>
                <w:lang w:val="en-IE"/>
              </w:rPr>
            </w:pPr>
          </w:p>
        </w:tc>
      </w:tr>
      <w:tr w:rsidR="00DD1B24" w:rsidRPr="00964D70" w14:paraId="47E60648" w14:textId="77777777" w:rsidTr="00964D70">
        <w:tc>
          <w:tcPr>
            <w:tcW w:w="4927" w:type="dxa"/>
            <w:shd w:val="clear" w:color="auto" w:fill="FFFFFF" w:themeFill="background1"/>
          </w:tcPr>
          <w:p w14:paraId="7246AA6B"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Industry sector</w:t>
            </w:r>
          </w:p>
          <w:p w14:paraId="1C04BFB0" w14:textId="77777777" w:rsidR="00DD1B24" w:rsidRPr="00964D70" w:rsidRDefault="00DD1B24" w:rsidP="00DD1B24">
            <w:pPr>
              <w:rPr>
                <w:rFonts w:ascii="Helvetica" w:hAnsi="Helvetica" w:cs="Calibri"/>
                <w:b/>
                <w:color w:val="1F497D" w:themeColor="text2"/>
                <w:sz w:val="22"/>
                <w:szCs w:val="22"/>
                <w:lang w:val="en-IE"/>
              </w:rPr>
            </w:pPr>
          </w:p>
        </w:tc>
        <w:tc>
          <w:tcPr>
            <w:tcW w:w="4973" w:type="dxa"/>
          </w:tcPr>
          <w:p w14:paraId="7D3A7D4E" w14:textId="50E68155" w:rsidR="00DD1B24" w:rsidRPr="00964D70" w:rsidRDefault="00DD1B24" w:rsidP="00DD1B24">
            <w:pPr>
              <w:rPr>
                <w:rFonts w:ascii="Helvetica" w:hAnsi="Helvetica" w:cs="Calibri"/>
                <w:lang w:val="en-IE"/>
              </w:rPr>
            </w:pPr>
          </w:p>
        </w:tc>
      </w:tr>
      <w:tr w:rsidR="00DD1B24" w:rsidRPr="00964D70" w14:paraId="2CD618F0" w14:textId="77777777" w:rsidTr="00964D70">
        <w:tc>
          <w:tcPr>
            <w:tcW w:w="4927" w:type="dxa"/>
            <w:shd w:val="clear" w:color="auto" w:fill="FFFFFF" w:themeFill="background1"/>
          </w:tcPr>
          <w:p w14:paraId="5E8BD631" w14:textId="77777777" w:rsidR="00FD6F6E" w:rsidRPr="00964D70" w:rsidRDefault="00DD1B24" w:rsidP="00DD1B24">
            <w:pPr>
              <w:rPr>
                <w:rFonts w:ascii="Helvetica" w:hAnsi="Helvetica" w:cs="Calibri"/>
                <w:b/>
                <w:color w:val="1F497D" w:themeColor="text2"/>
                <w:sz w:val="22"/>
                <w:szCs w:val="22"/>
                <w:lang w:val="en-IE"/>
              </w:rPr>
            </w:pPr>
            <w:proofErr w:type="spellStart"/>
            <w:r w:rsidRPr="00964D70">
              <w:rPr>
                <w:rFonts w:ascii="Helvetica" w:hAnsi="Helvetica" w:cs="Calibri"/>
                <w:b/>
                <w:color w:val="1F497D" w:themeColor="text2"/>
                <w:sz w:val="22"/>
                <w:szCs w:val="22"/>
                <w:lang w:val="en-IE"/>
              </w:rPr>
              <w:t>Approx</w:t>
            </w:r>
            <w:proofErr w:type="spellEnd"/>
            <w:r w:rsidRPr="00964D70">
              <w:rPr>
                <w:rFonts w:ascii="Helvetica" w:hAnsi="Helvetica" w:cs="Calibri"/>
                <w:b/>
                <w:color w:val="1F497D" w:themeColor="text2"/>
                <w:sz w:val="22"/>
                <w:szCs w:val="22"/>
                <w:lang w:val="en-IE"/>
              </w:rPr>
              <w:t xml:space="preserve"> number of employees </w:t>
            </w:r>
          </w:p>
          <w:p w14:paraId="35A4EE11" w14:textId="77777777" w:rsidR="00DD1B24" w:rsidRPr="00964D70" w:rsidRDefault="00DD1B24" w:rsidP="00DD1B24">
            <w:pPr>
              <w:rPr>
                <w:rFonts w:ascii="Helvetica" w:hAnsi="Helvetica" w:cs="Calibri"/>
                <w:b/>
                <w:color w:val="1F497D" w:themeColor="text2"/>
                <w:sz w:val="22"/>
                <w:szCs w:val="22"/>
                <w:lang w:val="en-IE"/>
              </w:rPr>
            </w:pPr>
            <w:r w:rsidRPr="00964D70">
              <w:rPr>
                <w:rFonts w:ascii="Helvetica" w:hAnsi="Helvetica" w:cs="Calibri"/>
                <w:b/>
                <w:color w:val="1F497D" w:themeColor="text2"/>
                <w:sz w:val="22"/>
                <w:szCs w:val="22"/>
                <w:lang w:val="en-IE"/>
              </w:rPr>
              <w:t>in your organisation</w:t>
            </w:r>
          </w:p>
        </w:tc>
        <w:tc>
          <w:tcPr>
            <w:tcW w:w="4973" w:type="dxa"/>
          </w:tcPr>
          <w:p w14:paraId="134DDAF8" w14:textId="35FC89F9" w:rsidR="00DD1B24" w:rsidRPr="00964D70" w:rsidRDefault="00DD1B24" w:rsidP="00DD1B24">
            <w:pPr>
              <w:rPr>
                <w:rFonts w:ascii="Helvetica" w:hAnsi="Helvetica" w:cs="Calibri"/>
                <w:lang w:val="en-IE"/>
              </w:rPr>
            </w:pPr>
          </w:p>
        </w:tc>
      </w:tr>
    </w:tbl>
    <w:p w14:paraId="2C87758C" w14:textId="77777777" w:rsidR="00FD6F6E" w:rsidRPr="00964D70" w:rsidRDefault="00FD6F6E" w:rsidP="00DD1B24">
      <w:pPr>
        <w:rPr>
          <w:rFonts w:ascii="Helvetica" w:hAnsi="Helvetica" w:cs="Calibri"/>
          <w:lang w:val="en-IE"/>
        </w:rPr>
      </w:pPr>
    </w:p>
    <w:p w14:paraId="63B544D6" w14:textId="77777777" w:rsidR="00FD6F6E" w:rsidRPr="00964D70" w:rsidRDefault="00FD6F6E" w:rsidP="00DD1B24">
      <w:pPr>
        <w:rPr>
          <w:rFonts w:ascii="Helvetica" w:hAnsi="Helvetica" w:cs="Calibri"/>
          <w:lang w:val="en-IE"/>
        </w:rPr>
      </w:pPr>
    </w:p>
    <w:p w14:paraId="3C1EC2CC" w14:textId="3445E51B" w:rsidR="00FD6F6E" w:rsidRDefault="00FD6F6E" w:rsidP="00DD1B24">
      <w:pPr>
        <w:rPr>
          <w:rFonts w:ascii="Helvetica" w:hAnsi="Helvetica" w:cs="Calibri"/>
          <w:lang w:val="en-IE"/>
        </w:rPr>
      </w:pPr>
    </w:p>
    <w:p w14:paraId="787319DE" w14:textId="77777777" w:rsidR="005220B3" w:rsidRDefault="005220B3" w:rsidP="00DD1B24">
      <w:pPr>
        <w:rPr>
          <w:rFonts w:ascii="Helvetica" w:hAnsi="Helvetica" w:cs="Calibri"/>
          <w:lang w:val="en-IE"/>
        </w:rPr>
      </w:pPr>
    </w:p>
    <w:p w14:paraId="0323EC06" w14:textId="77777777" w:rsidR="00964D70" w:rsidRPr="00964D70" w:rsidRDefault="00964D70" w:rsidP="00DD1B24">
      <w:pPr>
        <w:rPr>
          <w:rFonts w:ascii="Helvetica" w:hAnsi="Helvetica" w:cs="Calibri"/>
          <w:lang w:val="en-IE"/>
        </w:rPr>
      </w:pPr>
    </w:p>
    <w:p w14:paraId="1422427A" w14:textId="77777777" w:rsidR="00DD1B24" w:rsidRPr="00964D70" w:rsidRDefault="00DD1B24" w:rsidP="00DD1B24">
      <w:pPr>
        <w:rPr>
          <w:rFonts w:ascii="Helvetica" w:hAnsi="Helvetica" w:cs="Calibri"/>
          <w:lang w:val="en-IE"/>
        </w:rPr>
      </w:pPr>
      <w:r w:rsidRPr="00964D70">
        <w:rPr>
          <w:rFonts w:ascii="Helvetica" w:hAnsi="Helvetica" w:cs="Calibri"/>
          <w:lang w:val="en-IE"/>
        </w:rPr>
        <w:t xml:space="preserve">     </w:t>
      </w:r>
    </w:p>
    <w:p w14:paraId="015D00D1" w14:textId="77777777" w:rsidR="00DD1B24" w:rsidRPr="00964D70" w:rsidRDefault="00DD1B24" w:rsidP="00DD1B24">
      <w:pPr>
        <w:pStyle w:val="Heading2"/>
        <w:numPr>
          <w:ilvl w:val="0"/>
          <w:numId w:val="0"/>
        </w:numPr>
        <w:pBdr>
          <w:top w:val="single" w:sz="4" w:space="1" w:color="auto"/>
          <w:left w:val="single" w:sz="4" w:space="4" w:color="auto"/>
          <w:bottom w:val="single" w:sz="4" w:space="1" w:color="auto"/>
          <w:right w:val="single" w:sz="4" w:space="4" w:color="auto"/>
        </w:pBdr>
        <w:rPr>
          <w:rFonts w:ascii="Helvetica" w:hAnsi="Helvetica" w:cs="Calibri"/>
          <w:color w:val="00859B"/>
          <w:lang w:val="en-IE"/>
        </w:rPr>
      </w:pPr>
      <w:r w:rsidRPr="00964D70">
        <w:rPr>
          <w:rFonts w:ascii="Helvetica" w:hAnsi="Helvetica" w:cs="Calibri"/>
          <w:color w:val="00859B"/>
          <w:lang w:val="en-IE"/>
        </w:rPr>
        <w:lastRenderedPageBreak/>
        <w:t>Educational Qualifications</w:t>
      </w:r>
    </w:p>
    <w:p w14:paraId="67F508C5" w14:textId="77777777" w:rsidR="00DD1B24" w:rsidRPr="00964D70" w:rsidRDefault="00DD1B24" w:rsidP="00DD1B24">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3E5E6C46" w14:textId="07740CDA" w:rsidR="00DD1B24" w:rsidRPr="00964D70" w:rsidRDefault="00DD1B24" w:rsidP="00DD1B24">
      <w:pPr>
        <w:pBdr>
          <w:top w:val="single" w:sz="4" w:space="1" w:color="auto"/>
          <w:left w:val="single" w:sz="4" w:space="4" w:color="auto"/>
          <w:bottom w:val="single" w:sz="4" w:space="1" w:color="auto"/>
          <w:right w:val="single" w:sz="4" w:space="4" w:color="auto"/>
        </w:pBdr>
        <w:rPr>
          <w:rFonts w:ascii="Helvetica" w:hAnsi="Helvetica" w:cs="Calibri"/>
          <w:lang w:val="en-IE"/>
        </w:rPr>
      </w:pPr>
      <w:r w:rsidRPr="00964D70">
        <w:rPr>
          <w:rFonts w:ascii="Helvetica" w:hAnsi="Helvetica" w:cs="Calibri"/>
          <w:lang w:val="en-IE"/>
        </w:rPr>
        <w:t xml:space="preserve">Leaving Cert </w:t>
      </w:r>
      <w:r w:rsidRPr="00964D70">
        <w:rPr>
          <w:rFonts w:ascii="Helvetica" w:hAnsi="Helvetica" w:cs="Calibri"/>
          <w:lang w:val="en-IE"/>
        </w:rPr>
        <w:sym w:font="Wingdings" w:char="F0A8"/>
      </w:r>
      <w:r w:rsidRPr="00964D70">
        <w:rPr>
          <w:rFonts w:ascii="Helvetica" w:hAnsi="Helvetica" w:cs="Calibri"/>
          <w:lang w:val="en-IE"/>
        </w:rPr>
        <w:t xml:space="preserve"> 3</w:t>
      </w:r>
      <w:r w:rsidRPr="00964D70">
        <w:rPr>
          <w:rFonts w:ascii="Helvetica" w:hAnsi="Helvetica" w:cs="Calibri"/>
          <w:vertAlign w:val="superscript"/>
          <w:lang w:val="en-IE"/>
        </w:rPr>
        <w:t>rd</w:t>
      </w:r>
      <w:r w:rsidRPr="00964D70">
        <w:rPr>
          <w:rFonts w:ascii="Helvetica" w:hAnsi="Helvetica" w:cs="Calibri"/>
          <w:lang w:val="en-IE"/>
        </w:rPr>
        <w:t xml:space="preserve"> Level </w:t>
      </w:r>
      <w:r w:rsidR="005220B3" w:rsidRPr="00964D70">
        <w:rPr>
          <w:rFonts w:ascii="Helvetica" w:hAnsi="Helvetica" w:cs="Calibri"/>
          <w:lang w:val="en-IE"/>
        </w:rPr>
        <w:sym w:font="Wingdings" w:char="F0A8"/>
      </w:r>
      <w:r w:rsidRPr="00964D70">
        <w:rPr>
          <w:rFonts w:ascii="Helvetica" w:hAnsi="Helvetica" w:cs="Calibri"/>
          <w:lang w:val="en-IE"/>
        </w:rPr>
        <w:tab/>
        <w:t xml:space="preserve">Post Graduate  </w:t>
      </w:r>
      <w:r w:rsidRPr="00964D70">
        <w:rPr>
          <w:rFonts w:ascii="Helvetica" w:hAnsi="Helvetica" w:cs="Calibri"/>
          <w:lang w:val="en-IE"/>
        </w:rPr>
        <w:sym w:font="Wingdings" w:char="F0A8"/>
      </w:r>
      <w:r w:rsidRPr="00964D70">
        <w:rPr>
          <w:rFonts w:ascii="Helvetica" w:hAnsi="Helvetica" w:cs="Calibri"/>
          <w:lang w:val="en-IE"/>
        </w:rPr>
        <w:t xml:space="preserve"> PhD  </w:t>
      </w:r>
      <w:r w:rsidRPr="00964D70">
        <w:rPr>
          <w:rFonts w:ascii="Helvetica" w:hAnsi="Helvetica" w:cs="Calibri"/>
          <w:lang w:val="en-IE"/>
        </w:rPr>
        <w:sym w:font="Wingdings" w:char="F0A8"/>
      </w:r>
    </w:p>
    <w:p w14:paraId="476C7E4A" w14:textId="77777777" w:rsidR="00DD1B24" w:rsidRPr="00964D70" w:rsidRDefault="00DD1B24" w:rsidP="00DD1B24">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2835B3F4" w14:textId="1E53AF31" w:rsidR="00DD1B24" w:rsidRPr="00964D70" w:rsidRDefault="00DD1B24" w:rsidP="00A77372">
      <w:pPr>
        <w:pBdr>
          <w:top w:val="single" w:sz="4" w:space="1" w:color="auto"/>
          <w:left w:val="single" w:sz="4" w:space="4" w:color="auto"/>
          <w:bottom w:val="single" w:sz="4" w:space="1" w:color="auto"/>
          <w:right w:val="single" w:sz="4" w:space="4" w:color="auto"/>
        </w:pBdr>
        <w:ind w:left="5040" w:hanging="5040"/>
        <w:rPr>
          <w:rFonts w:ascii="Helvetica" w:hAnsi="Helvetica" w:cs="Calibri"/>
          <w:lang w:val="en-IE"/>
        </w:rPr>
      </w:pPr>
      <w:r w:rsidRPr="00964D70">
        <w:rPr>
          <w:rFonts w:ascii="Helvetica" w:hAnsi="Helvetica" w:cs="Calibri"/>
          <w:lang w:val="en-IE"/>
        </w:rPr>
        <w:t xml:space="preserve">Have you previous studied at IMI? Yes </w:t>
      </w:r>
      <w:r w:rsidRPr="00964D70">
        <w:rPr>
          <w:rFonts w:ascii="Helvetica" w:hAnsi="Helvetica" w:cs="Calibri"/>
          <w:lang w:val="en-IE"/>
        </w:rPr>
        <w:sym w:font="Wingdings" w:char="F0A8"/>
      </w:r>
      <w:r w:rsidRPr="00964D70">
        <w:rPr>
          <w:rFonts w:ascii="Helvetica" w:hAnsi="Helvetica" w:cs="Calibri"/>
          <w:lang w:val="en-IE"/>
        </w:rPr>
        <w:tab/>
        <w:t xml:space="preserve">No </w:t>
      </w:r>
      <w:r w:rsidR="005220B3" w:rsidRPr="00964D70">
        <w:rPr>
          <w:rFonts w:ascii="Helvetica" w:hAnsi="Helvetica" w:cs="Calibri"/>
          <w:lang w:val="en-IE"/>
        </w:rPr>
        <w:sym w:font="Wingdings" w:char="F0A8"/>
      </w:r>
      <w:r w:rsidR="00A77372" w:rsidRPr="009F1789">
        <w:rPr>
          <w:rFonts w:ascii="Helvetica" w:hAnsi="Helvetica" w:cs="Calibri"/>
          <w:b/>
          <w:lang w:val="en-IE"/>
        </w:rPr>
        <w:t xml:space="preserve"> </w:t>
      </w:r>
    </w:p>
    <w:p w14:paraId="2F454DAA" w14:textId="77777777" w:rsidR="000D1D2B" w:rsidRPr="00964D70" w:rsidRDefault="000D1D2B" w:rsidP="00DD1B24">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10C14B2D" w14:textId="77777777" w:rsidR="00DD1B24" w:rsidRPr="00964D70" w:rsidRDefault="00DD1B24" w:rsidP="00DD1B24">
      <w:pPr>
        <w:pBdr>
          <w:top w:val="single" w:sz="4" w:space="1" w:color="auto"/>
          <w:left w:val="single" w:sz="4" w:space="4" w:color="auto"/>
          <w:bottom w:val="single" w:sz="4" w:space="1" w:color="auto"/>
          <w:right w:val="single" w:sz="4" w:space="4" w:color="auto"/>
        </w:pBdr>
        <w:rPr>
          <w:rFonts w:ascii="Helvetica" w:hAnsi="Helvetica" w:cs="Calibri"/>
          <w:lang w:val="en-IE"/>
        </w:rPr>
      </w:pPr>
      <w:r w:rsidRPr="00964D70">
        <w:rPr>
          <w:rFonts w:ascii="Helvetica" w:hAnsi="Helvetica" w:cs="Calibri"/>
          <w:lang w:val="en-IE"/>
        </w:rPr>
        <w:t xml:space="preserve">If answered </w:t>
      </w:r>
      <w:r w:rsidRPr="00964D70">
        <w:rPr>
          <w:rFonts w:ascii="Helvetica" w:hAnsi="Helvetica" w:cs="Calibri"/>
          <w:b/>
          <w:i/>
          <w:lang w:val="en-IE"/>
        </w:rPr>
        <w:t>yes</w:t>
      </w:r>
      <w:r w:rsidRPr="00964D70">
        <w:rPr>
          <w:rFonts w:ascii="Helvetica" w:hAnsi="Helvetica" w:cs="Calibri"/>
          <w:lang w:val="en-IE"/>
        </w:rPr>
        <w:t>, please state the name of the programme:</w:t>
      </w:r>
    </w:p>
    <w:p w14:paraId="626DBDB6" w14:textId="77777777" w:rsidR="00DD1B24" w:rsidRPr="00964D70" w:rsidRDefault="00DD1B24" w:rsidP="00DD1B24">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2713CA15" w14:textId="5A9A2013" w:rsidR="00DD1B24" w:rsidRDefault="00DD1B24" w:rsidP="00DD1B24">
      <w:pPr>
        <w:rPr>
          <w:rFonts w:ascii="Helvetica" w:hAnsi="Helvetica" w:cs="Calibri"/>
          <w:lang w:val="en-IE"/>
        </w:rPr>
      </w:pPr>
    </w:p>
    <w:p w14:paraId="5823B85F" w14:textId="0328BBD9" w:rsidR="00850EC1" w:rsidRPr="00964D70" w:rsidRDefault="00850EC1" w:rsidP="00850EC1">
      <w:pPr>
        <w:pStyle w:val="Heading2"/>
        <w:numPr>
          <w:ilvl w:val="0"/>
          <w:numId w:val="0"/>
        </w:numPr>
        <w:pBdr>
          <w:top w:val="single" w:sz="4" w:space="1" w:color="auto"/>
          <w:left w:val="single" w:sz="4" w:space="4" w:color="auto"/>
          <w:bottom w:val="single" w:sz="4" w:space="1" w:color="auto"/>
          <w:right w:val="single" w:sz="4" w:space="4" w:color="auto"/>
        </w:pBdr>
        <w:rPr>
          <w:rFonts w:ascii="Helvetica" w:hAnsi="Helvetica" w:cs="Calibri"/>
          <w:color w:val="00859B"/>
          <w:lang w:val="en-IE"/>
        </w:rPr>
      </w:pPr>
      <w:r>
        <w:rPr>
          <w:rFonts w:ascii="Helvetica" w:hAnsi="Helvetica" w:cs="Calibri"/>
          <w:color w:val="00859B"/>
          <w:lang w:val="en-IE"/>
        </w:rPr>
        <w:t>Get Updates from IMI</w:t>
      </w:r>
    </w:p>
    <w:p w14:paraId="6D64F192" w14:textId="77777777" w:rsidR="00850EC1" w:rsidRPr="00964D70" w:rsidRDefault="00850EC1" w:rsidP="00850EC1">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7DC64793" w14:textId="0D53FB03" w:rsidR="00FF6D2D" w:rsidRDefault="00FF6D2D" w:rsidP="00850EC1">
      <w:pPr>
        <w:pBdr>
          <w:top w:val="single" w:sz="4" w:space="1" w:color="auto"/>
          <w:left w:val="single" w:sz="4" w:space="4" w:color="auto"/>
          <w:bottom w:val="single" w:sz="4" w:space="1" w:color="auto"/>
          <w:right w:val="single" w:sz="4" w:space="4" w:color="auto"/>
        </w:pBdr>
        <w:rPr>
          <w:rFonts w:ascii="Helvetica" w:hAnsi="Helvetica" w:cs="Calibri"/>
          <w:lang w:val="en-IE"/>
        </w:rPr>
      </w:pPr>
      <w:r>
        <w:rPr>
          <w:rFonts w:ascii="Helvetica" w:hAnsi="Helvetica" w:cs="Calibri"/>
          <w:lang w:val="en-IE"/>
        </w:rPr>
        <w:t xml:space="preserve">We </w:t>
      </w:r>
      <w:r w:rsidR="00D05F03">
        <w:rPr>
          <w:rFonts w:ascii="Helvetica" w:hAnsi="Helvetica" w:cs="Calibri"/>
          <w:lang w:val="en-IE"/>
        </w:rPr>
        <w:t>would</w:t>
      </w:r>
      <w:r>
        <w:rPr>
          <w:rFonts w:ascii="Helvetica" w:hAnsi="Helvetica" w:cs="Calibri"/>
          <w:lang w:val="en-IE"/>
        </w:rPr>
        <w:t xml:space="preserve"> love to send you updates about IMI events, insights and programmes and solutions. We</w:t>
      </w:r>
      <w:r w:rsidR="00D05F03">
        <w:rPr>
          <w:rFonts w:ascii="Helvetica" w:hAnsi="Helvetica" w:cs="Calibri"/>
          <w:lang w:val="en-IE"/>
        </w:rPr>
        <w:t xml:space="preserve"> will</w:t>
      </w:r>
      <w:r>
        <w:rPr>
          <w:rFonts w:ascii="Helvetica" w:hAnsi="Helvetica" w:cs="Calibri"/>
          <w:lang w:val="en-IE"/>
        </w:rPr>
        <w:t xml:space="preserve"> always treat your personal details with </w:t>
      </w:r>
      <w:proofErr w:type="gramStart"/>
      <w:r>
        <w:rPr>
          <w:rFonts w:ascii="Helvetica" w:hAnsi="Helvetica" w:cs="Calibri"/>
          <w:lang w:val="en-IE"/>
        </w:rPr>
        <w:t>care</w:t>
      </w:r>
      <w:proofErr w:type="gramEnd"/>
      <w:r>
        <w:rPr>
          <w:rFonts w:ascii="Helvetica" w:hAnsi="Helvetica" w:cs="Calibri"/>
          <w:lang w:val="en-IE"/>
        </w:rPr>
        <w:t xml:space="preserve"> and you can opt out at any time. </w:t>
      </w:r>
    </w:p>
    <w:p w14:paraId="78FEC261" w14:textId="77777777" w:rsidR="00D05F03" w:rsidRDefault="00D05F03" w:rsidP="00850EC1">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088D588E" w14:textId="60740636" w:rsidR="00FF6D2D" w:rsidRDefault="00FF6D2D" w:rsidP="00850EC1">
      <w:pPr>
        <w:pBdr>
          <w:top w:val="single" w:sz="4" w:space="1" w:color="auto"/>
          <w:left w:val="single" w:sz="4" w:space="4" w:color="auto"/>
          <w:bottom w:val="single" w:sz="4" w:space="1" w:color="auto"/>
          <w:right w:val="single" w:sz="4" w:space="4" w:color="auto"/>
        </w:pBdr>
        <w:rPr>
          <w:rFonts w:ascii="Helvetica" w:hAnsi="Helvetica" w:cs="Calibri"/>
          <w:lang w:val="en-IE"/>
        </w:rPr>
      </w:pPr>
      <w:r>
        <w:rPr>
          <w:rFonts w:ascii="Helvetica" w:hAnsi="Helvetica" w:cs="Calibri"/>
          <w:lang w:val="en-IE"/>
        </w:rPr>
        <w:t xml:space="preserve">Please select one of the options below: </w:t>
      </w:r>
    </w:p>
    <w:p w14:paraId="5E1F32F0" w14:textId="77777777" w:rsidR="00D05F03" w:rsidRDefault="00D05F03" w:rsidP="00850EC1">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06171709" w14:textId="6DF1FB8C" w:rsidR="00FF6D2D" w:rsidRDefault="00FF6D2D" w:rsidP="00850EC1">
      <w:pPr>
        <w:pBdr>
          <w:top w:val="single" w:sz="4" w:space="1" w:color="auto"/>
          <w:left w:val="single" w:sz="4" w:space="4" w:color="auto"/>
          <w:bottom w:val="single" w:sz="4" w:space="1" w:color="auto"/>
          <w:right w:val="single" w:sz="4" w:space="4" w:color="auto"/>
        </w:pBdr>
        <w:rPr>
          <w:rFonts w:ascii="Helvetica" w:hAnsi="Helvetica" w:cs="Calibri"/>
          <w:lang w:val="en-IE"/>
        </w:rPr>
      </w:pPr>
      <w:r>
        <w:rPr>
          <w:rFonts w:ascii="Helvetica" w:hAnsi="Helvetica" w:cs="Calibri"/>
          <w:lang w:val="en-IE"/>
        </w:rPr>
        <w:t xml:space="preserve">Yes please, </w:t>
      </w:r>
      <w:proofErr w:type="gramStart"/>
      <w:r>
        <w:rPr>
          <w:rFonts w:ascii="Helvetica" w:hAnsi="Helvetica" w:cs="Calibri"/>
          <w:lang w:val="en-IE"/>
        </w:rPr>
        <w:t>I’d</w:t>
      </w:r>
      <w:proofErr w:type="gramEnd"/>
      <w:r>
        <w:rPr>
          <w:rFonts w:ascii="Helvetica" w:hAnsi="Helvetica" w:cs="Calibri"/>
          <w:lang w:val="en-IE"/>
        </w:rPr>
        <w:t xml:space="preserve"> like to receive updates </w:t>
      </w:r>
      <w:r w:rsidR="00850EC1" w:rsidRPr="00964D70">
        <w:rPr>
          <w:rFonts w:ascii="Helvetica" w:hAnsi="Helvetica" w:cs="Calibri"/>
          <w:lang w:val="en-IE"/>
        </w:rPr>
        <w:sym w:font="Wingdings" w:char="F0A8"/>
      </w:r>
      <w:r w:rsidR="00850EC1" w:rsidRPr="00964D70">
        <w:rPr>
          <w:rFonts w:ascii="Helvetica" w:hAnsi="Helvetica" w:cs="Calibri"/>
          <w:lang w:val="en-IE"/>
        </w:rPr>
        <w:t xml:space="preserve"> </w:t>
      </w:r>
    </w:p>
    <w:p w14:paraId="774C2C4E" w14:textId="77777777" w:rsidR="00D05F03" w:rsidRDefault="00D05F03" w:rsidP="00850EC1">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4A7C4381" w14:textId="5028C05A" w:rsidR="00850EC1" w:rsidRDefault="00FF6D2D" w:rsidP="00FF6D2D">
      <w:pPr>
        <w:pBdr>
          <w:top w:val="single" w:sz="4" w:space="1" w:color="auto"/>
          <w:left w:val="single" w:sz="4" w:space="4" w:color="auto"/>
          <w:bottom w:val="single" w:sz="4" w:space="1" w:color="auto"/>
          <w:right w:val="single" w:sz="4" w:space="4" w:color="auto"/>
        </w:pBdr>
        <w:rPr>
          <w:rFonts w:ascii="Helvetica" w:hAnsi="Helvetica" w:cs="Calibri"/>
          <w:lang w:val="en-IE"/>
        </w:rPr>
      </w:pPr>
      <w:r>
        <w:rPr>
          <w:rFonts w:ascii="Helvetica" w:hAnsi="Helvetica" w:cs="Calibri"/>
          <w:lang w:val="en-IE"/>
        </w:rPr>
        <w:t xml:space="preserve">No thanks, I </w:t>
      </w:r>
      <w:proofErr w:type="gramStart"/>
      <w:r>
        <w:rPr>
          <w:rFonts w:ascii="Helvetica" w:hAnsi="Helvetica" w:cs="Calibri"/>
          <w:lang w:val="en-IE"/>
        </w:rPr>
        <w:t>don’t</w:t>
      </w:r>
      <w:proofErr w:type="gramEnd"/>
      <w:r>
        <w:rPr>
          <w:rFonts w:ascii="Helvetica" w:hAnsi="Helvetica" w:cs="Calibri"/>
          <w:lang w:val="en-IE"/>
        </w:rPr>
        <w:t xml:space="preserve"> want to hear about other services </w:t>
      </w:r>
      <w:r w:rsidR="00850EC1" w:rsidRPr="00964D70">
        <w:rPr>
          <w:rFonts w:ascii="Helvetica" w:hAnsi="Helvetica" w:cs="Calibri"/>
          <w:lang w:val="en-IE"/>
        </w:rPr>
        <w:sym w:font="Wingdings" w:char="F0A8"/>
      </w:r>
      <w:r w:rsidR="00850EC1" w:rsidRPr="00964D70">
        <w:rPr>
          <w:rFonts w:ascii="Helvetica" w:hAnsi="Helvetica" w:cs="Calibri"/>
          <w:lang w:val="en-IE"/>
        </w:rPr>
        <w:tab/>
      </w:r>
    </w:p>
    <w:p w14:paraId="4668255F" w14:textId="77777777" w:rsidR="006509B5" w:rsidRPr="00964D70" w:rsidRDefault="006509B5" w:rsidP="00FF6D2D">
      <w:pPr>
        <w:pBdr>
          <w:top w:val="single" w:sz="4" w:space="1" w:color="auto"/>
          <w:left w:val="single" w:sz="4" w:space="4" w:color="auto"/>
          <w:bottom w:val="single" w:sz="4" w:space="1" w:color="auto"/>
          <w:right w:val="single" w:sz="4" w:space="4" w:color="auto"/>
        </w:pBdr>
        <w:rPr>
          <w:rFonts w:ascii="Helvetica" w:hAnsi="Helvetica" w:cs="Calibri"/>
          <w:lang w:val="en-IE"/>
        </w:rPr>
      </w:pPr>
    </w:p>
    <w:p w14:paraId="65CD6A0B" w14:textId="77777777" w:rsidR="00850EC1" w:rsidRPr="00964D70" w:rsidRDefault="00850EC1" w:rsidP="00DD1B24">
      <w:pPr>
        <w:rPr>
          <w:rFonts w:ascii="Helvetica" w:hAnsi="Helvetica" w:cs="Calibri"/>
          <w:lang w:val="en-IE"/>
        </w:rPr>
      </w:pPr>
    </w:p>
    <w:bookmarkEnd w:id="0"/>
    <w:p w14:paraId="43BC5821" w14:textId="77777777" w:rsidR="00850EC1" w:rsidRPr="00850EC1" w:rsidRDefault="00850EC1" w:rsidP="00850EC1">
      <w:pPr>
        <w:rPr>
          <w:lang w:val="en-IE"/>
        </w:rPr>
      </w:pPr>
    </w:p>
    <w:p w14:paraId="67CE17CC" w14:textId="77777777" w:rsidR="00850EC1" w:rsidRPr="00964D70" w:rsidRDefault="00850EC1" w:rsidP="00850EC1">
      <w:pPr>
        <w:pBdr>
          <w:bottom w:val="single" w:sz="4" w:space="1" w:color="auto"/>
        </w:pBdr>
        <w:rPr>
          <w:rFonts w:ascii="Helvetica" w:hAnsi="Helvetica" w:cs="Calibri"/>
          <w:lang w:val="en-IE"/>
        </w:rPr>
      </w:pPr>
    </w:p>
    <w:p w14:paraId="4DA56A99" w14:textId="77777777" w:rsidR="00DD1B24" w:rsidRPr="00964D70" w:rsidRDefault="00DD1B24" w:rsidP="00964D70">
      <w:pPr>
        <w:pBdr>
          <w:top w:val="single" w:sz="4" w:space="1" w:color="auto"/>
          <w:left w:val="single" w:sz="4" w:space="4" w:color="auto"/>
          <w:bottom w:val="single" w:sz="4" w:space="1" w:color="auto"/>
          <w:right w:val="single" w:sz="4" w:space="4" w:color="auto"/>
        </w:pBdr>
        <w:shd w:val="clear" w:color="auto" w:fill="1B5268"/>
        <w:rPr>
          <w:rFonts w:ascii="Helvetica" w:hAnsi="Helvetica" w:cs="Calibri"/>
          <w:b/>
          <w:i/>
          <w:color w:val="FFFFFF" w:themeColor="background1"/>
          <w:sz w:val="20"/>
          <w:szCs w:val="20"/>
          <w:lang w:val="en-IE"/>
        </w:rPr>
      </w:pPr>
      <w:r w:rsidRPr="00964D70">
        <w:rPr>
          <w:rFonts w:ascii="Helvetica" w:hAnsi="Helvetica" w:cs="Calibri"/>
          <w:b/>
          <w:color w:val="FFFFFF" w:themeColor="background1"/>
          <w:lang w:val="en-IE"/>
        </w:rPr>
        <w:t xml:space="preserve">Section 3: Scholarship Application                                                        * </w:t>
      </w:r>
      <w:r w:rsidRPr="00964D70">
        <w:rPr>
          <w:rFonts w:ascii="Helvetica" w:hAnsi="Helvetica" w:cs="Calibri"/>
          <w:b/>
          <w:i/>
          <w:color w:val="FFFFFF" w:themeColor="background1"/>
          <w:sz w:val="20"/>
          <w:szCs w:val="20"/>
          <w:lang w:val="en-IE"/>
        </w:rPr>
        <w:t xml:space="preserve">please read all Terms and </w:t>
      </w:r>
      <w:proofErr w:type="gramStart"/>
      <w:r w:rsidRPr="00964D70">
        <w:rPr>
          <w:rFonts w:ascii="Helvetica" w:hAnsi="Helvetica" w:cs="Calibri"/>
          <w:b/>
          <w:i/>
          <w:color w:val="FFFFFF" w:themeColor="background1"/>
          <w:sz w:val="20"/>
          <w:szCs w:val="20"/>
          <w:lang w:val="en-IE"/>
        </w:rPr>
        <w:t>Conditions</w:t>
      </w:r>
      <w:proofErr w:type="gramEnd"/>
    </w:p>
    <w:p w14:paraId="5DF7436D" w14:textId="77777777" w:rsidR="00DD1B24" w:rsidRPr="00964D70" w:rsidRDefault="00DD1B24" w:rsidP="00DD1B24">
      <w:pPr>
        <w:rPr>
          <w:rFonts w:ascii="Helvetica" w:hAnsi="Helvetica"/>
        </w:rPr>
      </w:pPr>
    </w:p>
    <w:p w14:paraId="71E29040" w14:textId="6BC46C7E" w:rsidR="00DD1B24" w:rsidRPr="00964D70" w:rsidRDefault="00DD1B24" w:rsidP="00DD1B24">
      <w:pPr>
        <w:rPr>
          <w:rFonts w:ascii="Helvetica" w:hAnsi="Helvetica"/>
        </w:rPr>
      </w:pPr>
      <w:r w:rsidRPr="00964D70">
        <w:rPr>
          <w:rFonts w:ascii="Helvetica" w:hAnsi="Helvetica"/>
        </w:rPr>
        <w:t>Please tell us a little about yourself including an overview of your career to date and</w:t>
      </w:r>
      <w:r w:rsidR="00D13E53" w:rsidRPr="00964D70">
        <w:rPr>
          <w:rFonts w:ascii="Helvetica" w:hAnsi="Helvetica"/>
        </w:rPr>
        <w:t xml:space="preserve"> outline why the </w:t>
      </w:r>
      <w:r w:rsidR="00BC4D96">
        <w:rPr>
          <w:rFonts w:ascii="Helvetica" w:hAnsi="Helvetica"/>
        </w:rPr>
        <w:t>Professional</w:t>
      </w:r>
      <w:r w:rsidR="00D13E53" w:rsidRPr="00964D70">
        <w:rPr>
          <w:rFonts w:ascii="Helvetica" w:hAnsi="Helvetica"/>
        </w:rPr>
        <w:t xml:space="preserve"> Diploma</w:t>
      </w:r>
      <w:r w:rsidRPr="00964D70">
        <w:rPr>
          <w:rFonts w:ascii="Helvetica" w:hAnsi="Helvetica"/>
        </w:rPr>
        <w:t xml:space="preserve"> would benefit your career and your organization. </w:t>
      </w:r>
    </w:p>
    <w:p w14:paraId="1BC4D76C" w14:textId="77777777" w:rsidR="00DD1B24" w:rsidRPr="00964D70" w:rsidRDefault="00DD1B24" w:rsidP="00DD1B24">
      <w:pPr>
        <w:rPr>
          <w:rFonts w:ascii="Helvetica" w:hAnsi="Helvetica"/>
          <w:lang w:val="en-IE"/>
        </w:rPr>
      </w:pPr>
    </w:p>
    <w:p w14:paraId="6988FA90" w14:textId="77777777" w:rsidR="00DD1B24" w:rsidRPr="00964D70" w:rsidRDefault="000D1D2B" w:rsidP="00DD1B24">
      <w:pPr>
        <w:rPr>
          <w:rFonts w:ascii="Helvetica" w:hAnsi="Helvetica"/>
          <w:b/>
          <w:i/>
          <w:color w:val="00859B"/>
          <w:lang w:val="en-IE"/>
        </w:rPr>
      </w:pPr>
      <w:r w:rsidRPr="00964D70">
        <w:rPr>
          <w:rFonts w:ascii="Helvetica" w:hAnsi="Helvetica"/>
          <w:b/>
          <w:i/>
          <w:color w:val="00859B"/>
          <w:lang w:val="en-IE"/>
        </w:rPr>
        <w:t>(word limit: 50</w:t>
      </w:r>
      <w:r w:rsidR="00DD1B24" w:rsidRPr="00964D70">
        <w:rPr>
          <w:rFonts w:ascii="Helvetica" w:hAnsi="Helvetica"/>
          <w:b/>
          <w:i/>
          <w:color w:val="00859B"/>
          <w:lang w:val="en-IE"/>
        </w:rPr>
        <w:t>0 words)</w:t>
      </w:r>
    </w:p>
    <w:p w14:paraId="7A3D2641" w14:textId="77777777" w:rsidR="005220B3" w:rsidRDefault="005220B3" w:rsidP="00881F9B">
      <w:pPr>
        <w:rPr>
          <w:rFonts w:ascii="Helvetica" w:hAnsi="Helvetica"/>
          <w:sz w:val="20"/>
          <w:szCs w:val="20"/>
          <w:lang w:val="en-IE"/>
        </w:rPr>
      </w:pPr>
    </w:p>
    <w:p w14:paraId="4CC6F480" w14:textId="77777777" w:rsidR="005220B3" w:rsidRDefault="005220B3" w:rsidP="00881F9B">
      <w:pPr>
        <w:rPr>
          <w:rFonts w:ascii="Helvetica" w:hAnsi="Helvetica"/>
          <w:sz w:val="20"/>
          <w:szCs w:val="20"/>
          <w:lang w:val="en-IE"/>
        </w:rPr>
      </w:pPr>
    </w:p>
    <w:p w14:paraId="6EE164C8" w14:textId="426E507E" w:rsidR="005220B3" w:rsidRDefault="005220B3" w:rsidP="00881F9B">
      <w:pPr>
        <w:rPr>
          <w:rFonts w:ascii="Helvetica" w:hAnsi="Helvetica"/>
          <w:sz w:val="20"/>
          <w:szCs w:val="20"/>
          <w:lang w:val="en-IE"/>
        </w:rPr>
      </w:pPr>
    </w:p>
    <w:p w14:paraId="1D12C52C" w14:textId="7422E2D3" w:rsidR="005220B3" w:rsidRDefault="005220B3" w:rsidP="00881F9B">
      <w:pPr>
        <w:rPr>
          <w:rFonts w:ascii="Helvetica" w:hAnsi="Helvetica"/>
          <w:sz w:val="20"/>
          <w:szCs w:val="20"/>
          <w:lang w:val="en-IE"/>
        </w:rPr>
      </w:pPr>
    </w:p>
    <w:p w14:paraId="7964C18B" w14:textId="361F753E" w:rsidR="005220B3" w:rsidRDefault="005220B3" w:rsidP="00881F9B">
      <w:pPr>
        <w:rPr>
          <w:rFonts w:ascii="Helvetica" w:hAnsi="Helvetica"/>
          <w:sz w:val="20"/>
          <w:szCs w:val="20"/>
          <w:lang w:val="en-IE"/>
        </w:rPr>
      </w:pPr>
    </w:p>
    <w:p w14:paraId="6FE19566" w14:textId="3C2D6E01" w:rsidR="005220B3" w:rsidRDefault="005220B3" w:rsidP="00881F9B">
      <w:pPr>
        <w:rPr>
          <w:rFonts w:ascii="Helvetica" w:hAnsi="Helvetica"/>
          <w:sz w:val="20"/>
          <w:szCs w:val="20"/>
          <w:lang w:val="en-IE"/>
        </w:rPr>
      </w:pPr>
    </w:p>
    <w:p w14:paraId="35E1F142" w14:textId="37F14319" w:rsidR="005220B3" w:rsidRDefault="005220B3" w:rsidP="00881F9B">
      <w:pPr>
        <w:rPr>
          <w:rFonts w:ascii="Helvetica" w:hAnsi="Helvetica"/>
          <w:sz w:val="20"/>
          <w:szCs w:val="20"/>
          <w:lang w:val="en-IE"/>
        </w:rPr>
      </w:pPr>
    </w:p>
    <w:p w14:paraId="3DA7F2EB" w14:textId="6F1EFD3B" w:rsidR="005220B3" w:rsidRDefault="005220B3" w:rsidP="00881F9B">
      <w:pPr>
        <w:rPr>
          <w:rFonts w:ascii="Helvetica" w:hAnsi="Helvetica"/>
          <w:sz w:val="20"/>
          <w:szCs w:val="20"/>
          <w:lang w:val="en-IE"/>
        </w:rPr>
      </w:pPr>
    </w:p>
    <w:p w14:paraId="12E5B4CD" w14:textId="1155D366" w:rsidR="005220B3" w:rsidRDefault="005220B3" w:rsidP="00881F9B">
      <w:pPr>
        <w:rPr>
          <w:rFonts w:ascii="Helvetica" w:hAnsi="Helvetica"/>
          <w:sz w:val="20"/>
          <w:szCs w:val="20"/>
          <w:lang w:val="en-IE"/>
        </w:rPr>
      </w:pPr>
    </w:p>
    <w:p w14:paraId="249BA901" w14:textId="02AF40A4" w:rsidR="005220B3" w:rsidRDefault="005220B3" w:rsidP="00881F9B">
      <w:pPr>
        <w:rPr>
          <w:rFonts w:ascii="Helvetica" w:hAnsi="Helvetica"/>
          <w:sz w:val="20"/>
          <w:szCs w:val="20"/>
          <w:lang w:val="en-IE"/>
        </w:rPr>
      </w:pPr>
    </w:p>
    <w:p w14:paraId="184F8CAD" w14:textId="3ED48C10" w:rsidR="005220B3" w:rsidRDefault="005220B3" w:rsidP="00881F9B">
      <w:pPr>
        <w:rPr>
          <w:rFonts w:ascii="Helvetica" w:hAnsi="Helvetica"/>
          <w:sz w:val="20"/>
          <w:szCs w:val="20"/>
          <w:lang w:val="en-IE"/>
        </w:rPr>
      </w:pPr>
    </w:p>
    <w:p w14:paraId="7B0E09AA" w14:textId="6495C660" w:rsidR="005220B3" w:rsidRDefault="005220B3" w:rsidP="00881F9B">
      <w:pPr>
        <w:rPr>
          <w:rFonts w:ascii="Helvetica" w:hAnsi="Helvetica"/>
          <w:sz w:val="20"/>
          <w:szCs w:val="20"/>
          <w:lang w:val="en-IE"/>
        </w:rPr>
      </w:pPr>
    </w:p>
    <w:p w14:paraId="60E84862" w14:textId="4A2DCCF0" w:rsidR="005220B3" w:rsidRDefault="005220B3" w:rsidP="00881F9B">
      <w:pPr>
        <w:rPr>
          <w:rFonts w:ascii="Helvetica" w:hAnsi="Helvetica"/>
          <w:sz w:val="20"/>
          <w:szCs w:val="20"/>
          <w:lang w:val="en-IE"/>
        </w:rPr>
      </w:pPr>
    </w:p>
    <w:p w14:paraId="5A1BFE42" w14:textId="7EF61977" w:rsidR="005220B3" w:rsidRDefault="005220B3" w:rsidP="00881F9B">
      <w:pPr>
        <w:rPr>
          <w:rFonts w:ascii="Helvetica" w:hAnsi="Helvetica"/>
          <w:sz w:val="20"/>
          <w:szCs w:val="20"/>
          <w:lang w:val="en-IE"/>
        </w:rPr>
      </w:pPr>
    </w:p>
    <w:p w14:paraId="423BF539" w14:textId="113B6374" w:rsidR="005220B3" w:rsidRDefault="005220B3" w:rsidP="00881F9B">
      <w:pPr>
        <w:rPr>
          <w:rFonts w:ascii="Helvetica" w:hAnsi="Helvetica"/>
          <w:sz w:val="20"/>
          <w:szCs w:val="20"/>
          <w:lang w:val="en-IE"/>
        </w:rPr>
      </w:pPr>
    </w:p>
    <w:p w14:paraId="2E630127" w14:textId="27300EDC" w:rsidR="005220B3" w:rsidRDefault="005220B3" w:rsidP="00881F9B">
      <w:pPr>
        <w:rPr>
          <w:rFonts w:ascii="Helvetica" w:hAnsi="Helvetica"/>
          <w:sz w:val="20"/>
          <w:szCs w:val="20"/>
          <w:lang w:val="en-IE"/>
        </w:rPr>
      </w:pPr>
    </w:p>
    <w:p w14:paraId="79B6D1A7" w14:textId="7595FBA9" w:rsidR="005220B3" w:rsidRDefault="005220B3" w:rsidP="00881F9B">
      <w:pPr>
        <w:rPr>
          <w:rFonts w:ascii="Helvetica" w:hAnsi="Helvetica"/>
          <w:sz w:val="20"/>
          <w:szCs w:val="20"/>
          <w:lang w:val="en-IE"/>
        </w:rPr>
      </w:pPr>
    </w:p>
    <w:p w14:paraId="15E47650" w14:textId="789B8E89" w:rsidR="005220B3" w:rsidRDefault="005220B3" w:rsidP="00881F9B">
      <w:pPr>
        <w:rPr>
          <w:rFonts w:ascii="Helvetica" w:hAnsi="Helvetica"/>
          <w:sz w:val="20"/>
          <w:szCs w:val="20"/>
          <w:lang w:val="en-IE"/>
        </w:rPr>
      </w:pPr>
    </w:p>
    <w:p w14:paraId="02B815CF" w14:textId="6B29595F" w:rsidR="005220B3" w:rsidRDefault="005220B3" w:rsidP="00881F9B">
      <w:pPr>
        <w:rPr>
          <w:rFonts w:ascii="Helvetica" w:hAnsi="Helvetica"/>
          <w:sz w:val="20"/>
          <w:szCs w:val="20"/>
          <w:lang w:val="en-IE"/>
        </w:rPr>
      </w:pPr>
    </w:p>
    <w:p w14:paraId="2C56940A" w14:textId="107A1E39" w:rsidR="005220B3" w:rsidRDefault="005220B3" w:rsidP="00881F9B">
      <w:pPr>
        <w:rPr>
          <w:rFonts w:ascii="Helvetica" w:hAnsi="Helvetica"/>
          <w:sz w:val="20"/>
          <w:szCs w:val="20"/>
          <w:lang w:val="en-IE"/>
        </w:rPr>
      </w:pPr>
    </w:p>
    <w:p w14:paraId="37E63B56" w14:textId="167F28CA" w:rsidR="005220B3" w:rsidRDefault="005220B3" w:rsidP="00881F9B">
      <w:pPr>
        <w:rPr>
          <w:rFonts w:ascii="Helvetica" w:hAnsi="Helvetica"/>
          <w:sz w:val="20"/>
          <w:szCs w:val="20"/>
          <w:lang w:val="en-IE"/>
        </w:rPr>
      </w:pPr>
    </w:p>
    <w:p w14:paraId="6FE01C30" w14:textId="57E43E8C" w:rsidR="00DD1B24" w:rsidRDefault="00DD1B24" w:rsidP="00881F9B">
      <w:pPr>
        <w:rPr>
          <w:rFonts w:ascii="Helvetica" w:hAnsi="Helvetica"/>
          <w:b/>
          <w:color w:val="00859B"/>
          <w:lang w:val="en-IE"/>
        </w:rPr>
      </w:pPr>
      <w:r w:rsidRPr="00964D70">
        <w:rPr>
          <w:rFonts w:ascii="Helvetica" w:hAnsi="Helvetica"/>
          <w:b/>
          <w:color w:val="00859B"/>
          <w:lang w:val="en-IE"/>
        </w:rPr>
        <w:t>Terms &amp; Conditions:</w:t>
      </w:r>
    </w:p>
    <w:p w14:paraId="03A65ACC" w14:textId="77777777" w:rsidR="00964D70" w:rsidRPr="00964D70" w:rsidRDefault="00964D70" w:rsidP="00DD1B24">
      <w:pPr>
        <w:rPr>
          <w:rFonts w:ascii="Helvetica" w:hAnsi="Helvetica"/>
          <w:b/>
          <w:lang w:val="en-IE"/>
        </w:rPr>
      </w:pPr>
    </w:p>
    <w:p w14:paraId="1FF5F33E" w14:textId="4FE88901"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 xml:space="preserve">The scholarship is for the </w:t>
      </w:r>
      <w:r w:rsidR="008A72F3" w:rsidRPr="00964D70">
        <w:rPr>
          <w:rFonts w:ascii="Helvetica" w:hAnsi="Helvetica"/>
          <w:sz w:val="20"/>
          <w:szCs w:val="20"/>
          <w:lang w:val="en-IE"/>
        </w:rPr>
        <w:t>20</w:t>
      </w:r>
      <w:r w:rsidR="005220B3">
        <w:rPr>
          <w:rFonts w:ascii="Helvetica" w:hAnsi="Helvetica"/>
          <w:sz w:val="20"/>
          <w:szCs w:val="20"/>
          <w:lang w:val="en-IE"/>
        </w:rPr>
        <w:t>2</w:t>
      </w:r>
      <w:r w:rsidR="00850EC1">
        <w:rPr>
          <w:rFonts w:ascii="Helvetica" w:hAnsi="Helvetica"/>
          <w:sz w:val="20"/>
          <w:szCs w:val="20"/>
          <w:lang w:val="en-IE"/>
        </w:rPr>
        <w:t>1</w:t>
      </w:r>
      <w:r w:rsidR="008A72F3" w:rsidRPr="00964D70">
        <w:rPr>
          <w:rFonts w:ascii="Helvetica" w:hAnsi="Helvetica"/>
          <w:sz w:val="20"/>
          <w:szCs w:val="20"/>
          <w:lang w:val="en-IE"/>
        </w:rPr>
        <w:t xml:space="preserve"> programme</w:t>
      </w:r>
      <w:r w:rsidRPr="00964D70">
        <w:rPr>
          <w:rFonts w:ascii="Helvetica" w:hAnsi="Helvetica"/>
          <w:sz w:val="20"/>
          <w:szCs w:val="20"/>
          <w:lang w:val="en-IE"/>
        </w:rPr>
        <w:t xml:space="preserve"> run.</w:t>
      </w:r>
    </w:p>
    <w:p w14:paraId="39814EAA"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 xml:space="preserve">Dates may be subject to change and if the programme is cancelled, the value of the scholarship will be transferable to another IMI Diploma level </w:t>
      </w:r>
      <w:proofErr w:type="gramStart"/>
      <w:r w:rsidRPr="00964D70">
        <w:rPr>
          <w:rFonts w:ascii="Helvetica" w:hAnsi="Helvetica"/>
          <w:sz w:val="20"/>
          <w:szCs w:val="20"/>
          <w:lang w:val="en-IE"/>
        </w:rPr>
        <w:t>programme</w:t>
      </w:r>
      <w:proofErr w:type="gramEnd"/>
    </w:p>
    <w:p w14:paraId="30B3B1FD"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 xml:space="preserve">Failure to comply with the stated deadlines will result in automatic disqualification. The Scholarship is open to residents of Ireland except employees of </w:t>
      </w:r>
      <w:r w:rsidR="00D13E53" w:rsidRPr="00964D70">
        <w:rPr>
          <w:rFonts w:ascii="Helvetica" w:hAnsi="Helvetica"/>
          <w:sz w:val="20"/>
          <w:szCs w:val="20"/>
          <w:lang w:val="en-IE"/>
        </w:rPr>
        <w:t>30% Club and</w:t>
      </w:r>
      <w:r w:rsidRPr="00964D70">
        <w:rPr>
          <w:rFonts w:ascii="Helvetica" w:hAnsi="Helvetica"/>
          <w:sz w:val="20"/>
          <w:szCs w:val="20"/>
          <w:lang w:val="en-IE"/>
        </w:rPr>
        <w:t xml:space="preserve"> the Irish Management Institute (“IMI”), their associated affiliated or subsidiary organisations, their immediate families, agents, or anyone connected with this Scholarship.</w:t>
      </w:r>
    </w:p>
    <w:p w14:paraId="78C015C4"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Any submission whic</w:t>
      </w:r>
      <w:r w:rsidR="000D1D2B" w:rsidRPr="00964D70">
        <w:rPr>
          <w:rFonts w:ascii="Helvetica" w:hAnsi="Helvetica"/>
          <w:sz w:val="20"/>
          <w:szCs w:val="20"/>
          <w:lang w:val="en-IE"/>
        </w:rPr>
        <w:t>h runs to over 50</w:t>
      </w:r>
      <w:r w:rsidRPr="00964D70">
        <w:rPr>
          <w:rFonts w:ascii="Helvetica" w:hAnsi="Helvetica"/>
          <w:sz w:val="20"/>
          <w:szCs w:val="20"/>
          <w:lang w:val="en-IE"/>
        </w:rPr>
        <w:t xml:space="preserve">0 words in length will be automatically disqualified from the competition. Short listed applicants who are not contactable via the phone and/or email addresses which are indicated on their application Form will be automatically disqualified from the competition. NO additional documentation other than the Application Form and the </w:t>
      </w:r>
      <w:proofErr w:type="gramStart"/>
      <w:r w:rsidR="000D1D2B" w:rsidRPr="00964D70">
        <w:rPr>
          <w:rFonts w:ascii="Helvetica" w:hAnsi="Helvetica"/>
          <w:sz w:val="20"/>
          <w:szCs w:val="20"/>
          <w:lang w:val="en-IE"/>
        </w:rPr>
        <w:t>50</w:t>
      </w:r>
      <w:r w:rsidRPr="00964D70">
        <w:rPr>
          <w:rFonts w:ascii="Helvetica" w:hAnsi="Helvetica"/>
          <w:sz w:val="20"/>
          <w:szCs w:val="20"/>
          <w:lang w:val="en-IE"/>
        </w:rPr>
        <w:t>0 word</w:t>
      </w:r>
      <w:proofErr w:type="gramEnd"/>
      <w:r w:rsidRPr="00964D70">
        <w:rPr>
          <w:rFonts w:ascii="Helvetica" w:hAnsi="Helvetica"/>
          <w:sz w:val="20"/>
          <w:szCs w:val="20"/>
          <w:lang w:val="en-IE"/>
        </w:rPr>
        <w:t xml:space="preserve"> (max) Business Case should be submitted. No additional sections should be added to the any of the forms. Any additional documentation submitted as part of an application, including cover letters, will not be reviewed.</w:t>
      </w:r>
    </w:p>
    <w:p w14:paraId="7C0FFEC1"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Applicants cannot submit more than one application.</w:t>
      </w:r>
    </w:p>
    <w:p w14:paraId="0CAD2A60"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The winning candidates will be informed shortly after the closing date. Should the winning applicants fail to take up the sponsorship offer in a timely manner the offer will pass to another candidate based on the judgement of the relevant interview panel.</w:t>
      </w:r>
    </w:p>
    <w:p w14:paraId="6A3F6CE1" w14:textId="7FF05D44"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The IMI reserves the right not</w:t>
      </w:r>
      <w:r w:rsidR="00B61F6F" w:rsidRPr="00964D70">
        <w:rPr>
          <w:rFonts w:ascii="Helvetica" w:hAnsi="Helvetica"/>
          <w:sz w:val="20"/>
          <w:szCs w:val="20"/>
          <w:lang w:val="en-IE"/>
        </w:rPr>
        <w:t xml:space="preserve"> to award the Scholarship prize</w:t>
      </w:r>
      <w:r w:rsidRPr="00964D70">
        <w:rPr>
          <w:rFonts w:ascii="Helvetica" w:hAnsi="Helvetica"/>
          <w:sz w:val="20"/>
          <w:szCs w:val="20"/>
          <w:lang w:val="en-IE"/>
        </w:rPr>
        <w:t xml:space="preserve"> if no candidates of the required calibre are identified. The decision is </w:t>
      </w:r>
      <w:proofErr w:type="gramStart"/>
      <w:r w:rsidRPr="00964D70">
        <w:rPr>
          <w:rFonts w:ascii="Helvetica" w:hAnsi="Helvetica"/>
          <w:sz w:val="20"/>
          <w:szCs w:val="20"/>
          <w:lang w:val="en-IE"/>
        </w:rPr>
        <w:t>final</w:t>
      </w:r>
      <w:proofErr w:type="gramEnd"/>
      <w:r w:rsidRPr="00964D70">
        <w:rPr>
          <w:rFonts w:ascii="Helvetica" w:hAnsi="Helvetica"/>
          <w:sz w:val="20"/>
          <w:szCs w:val="20"/>
          <w:lang w:val="en-IE"/>
        </w:rPr>
        <w:t xml:space="preserve"> and correspondence will not be entered into. Candidates must be available to commence the Diploma in </w:t>
      </w:r>
      <w:r w:rsidR="00B61F6F" w:rsidRPr="00964D70">
        <w:rPr>
          <w:rFonts w:ascii="Helvetica" w:hAnsi="Helvetica"/>
          <w:sz w:val="20"/>
          <w:szCs w:val="20"/>
          <w:lang w:val="en-IE"/>
        </w:rPr>
        <w:t>20</w:t>
      </w:r>
      <w:r w:rsidR="005220B3">
        <w:rPr>
          <w:rFonts w:ascii="Helvetica" w:hAnsi="Helvetica"/>
          <w:sz w:val="20"/>
          <w:szCs w:val="20"/>
          <w:lang w:val="en-IE"/>
        </w:rPr>
        <w:t>2</w:t>
      </w:r>
      <w:r w:rsidR="00850EC1">
        <w:rPr>
          <w:rFonts w:ascii="Helvetica" w:hAnsi="Helvetica"/>
          <w:sz w:val="20"/>
          <w:szCs w:val="20"/>
          <w:lang w:val="en-IE"/>
        </w:rPr>
        <w:t>1</w:t>
      </w:r>
      <w:r w:rsidRPr="00964D70">
        <w:rPr>
          <w:rFonts w:ascii="Helvetica" w:hAnsi="Helvetica"/>
          <w:sz w:val="20"/>
          <w:szCs w:val="20"/>
          <w:lang w:val="en-IE"/>
        </w:rPr>
        <w:t xml:space="preserve"> and must attend all scheduled dates for the programme.</w:t>
      </w:r>
    </w:p>
    <w:p w14:paraId="1E40E2EF"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The winner of the Scholarship must agree to participate in specified publicity if/when applicable. The winner’s employers should be informed at the time of application of the winner’s intent to participate in future promotional/publicity oppo</w:t>
      </w:r>
      <w:r w:rsidR="00B61F6F" w:rsidRPr="00964D70">
        <w:rPr>
          <w:rFonts w:ascii="Helvetica" w:hAnsi="Helvetica"/>
          <w:sz w:val="20"/>
          <w:szCs w:val="20"/>
          <w:lang w:val="en-IE"/>
        </w:rPr>
        <w:t xml:space="preserve">rtunities generated by the IMI </w:t>
      </w:r>
      <w:r w:rsidRPr="00964D70">
        <w:rPr>
          <w:rFonts w:ascii="Helvetica" w:hAnsi="Helvetica"/>
          <w:sz w:val="20"/>
          <w:szCs w:val="20"/>
          <w:lang w:val="en-IE"/>
        </w:rPr>
        <w:t xml:space="preserve">from time to time during and directly following on from their participation in the programme. The IMI will seek the co-operation and participation of the Scholarship winner’s employing organisation in mutually beneficial promotional/publicity opportunities as they </w:t>
      </w:r>
      <w:proofErr w:type="gramStart"/>
      <w:r w:rsidRPr="00964D70">
        <w:rPr>
          <w:rFonts w:ascii="Helvetica" w:hAnsi="Helvetica"/>
          <w:sz w:val="20"/>
          <w:szCs w:val="20"/>
          <w:lang w:val="en-IE"/>
        </w:rPr>
        <w:t>arise</w:t>
      </w:r>
      <w:proofErr w:type="gramEnd"/>
    </w:p>
    <w:p w14:paraId="3A4EB395"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IMI reserves the right to corroborate the contents of the business case submitted by the winning applicants of the Scholarship with their employers. Any entrant who canvasses the IMI will be disqualified.</w:t>
      </w:r>
    </w:p>
    <w:p w14:paraId="784C1CEA"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There will be no payment of a cash alternative to the scholarship holder. No substitution of the tuition fee is allowed.</w:t>
      </w:r>
    </w:p>
    <w:p w14:paraId="1AFE2948"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The IMI has the right to suspend the Scholarship if the Scholarship holder does not comply with the internal regulations of the institution and academic regulations of the programme. It is the responsibility of the Scholarship holder to be familiar with these regulations. If a situation occurs whereby the IMI wishes to suspend the Scholarship, the decision cannot be appealed by Scholarship holder. The IMI reserves the right to change or amend the nature or terms of this Scholarship by provision of written notice to the successful Scholarship holder at any time.</w:t>
      </w:r>
    </w:p>
    <w:p w14:paraId="238274C4"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 xml:space="preserve">IMI will not be </w:t>
      </w:r>
      <w:proofErr w:type="gramStart"/>
      <w:r w:rsidRPr="00964D70">
        <w:rPr>
          <w:rFonts w:ascii="Helvetica" w:hAnsi="Helvetica"/>
          <w:sz w:val="20"/>
          <w:szCs w:val="20"/>
          <w:lang w:val="en-IE"/>
        </w:rPr>
        <w:t>in a position</w:t>
      </w:r>
      <w:proofErr w:type="gramEnd"/>
      <w:r w:rsidRPr="00964D70">
        <w:rPr>
          <w:rFonts w:ascii="Helvetica" w:hAnsi="Helvetica"/>
          <w:sz w:val="20"/>
          <w:szCs w:val="20"/>
          <w:lang w:val="en-IE"/>
        </w:rPr>
        <w:t xml:space="preserve"> to provide feedback to any applicant/unsuccessful interviewee regarding the quality of their business case or reasons for non-selection for interview.</w:t>
      </w:r>
    </w:p>
    <w:p w14:paraId="5EC6533A"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Shortlisted applicants must be a</w:t>
      </w:r>
      <w:r w:rsidR="003D5E6D" w:rsidRPr="00964D70">
        <w:rPr>
          <w:rFonts w:ascii="Helvetica" w:hAnsi="Helvetica"/>
          <w:sz w:val="20"/>
          <w:szCs w:val="20"/>
          <w:lang w:val="en-IE"/>
        </w:rPr>
        <w:t xml:space="preserve">vailable to attend an </w:t>
      </w:r>
      <w:proofErr w:type="gramStart"/>
      <w:r w:rsidR="003D5E6D" w:rsidRPr="00964D70">
        <w:rPr>
          <w:rFonts w:ascii="Helvetica" w:hAnsi="Helvetica"/>
          <w:sz w:val="20"/>
          <w:szCs w:val="20"/>
          <w:lang w:val="en-IE"/>
        </w:rPr>
        <w:t>interview</w:t>
      </w:r>
      <w:proofErr w:type="gramEnd"/>
    </w:p>
    <w:p w14:paraId="7973B19B" w14:textId="77777777" w:rsidR="00DD1B24" w:rsidRPr="00964D70" w:rsidRDefault="00DD1B24" w:rsidP="00DD1B24">
      <w:pPr>
        <w:numPr>
          <w:ilvl w:val="0"/>
          <w:numId w:val="8"/>
        </w:numPr>
        <w:spacing w:after="120"/>
        <w:ind w:left="714" w:hanging="357"/>
        <w:rPr>
          <w:rFonts w:ascii="Helvetica" w:hAnsi="Helvetica"/>
          <w:sz w:val="20"/>
          <w:szCs w:val="20"/>
          <w:lang w:val="en-IE"/>
        </w:rPr>
      </w:pPr>
      <w:r w:rsidRPr="00964D70">
        <w:rPr>
          <w:rFonts w:ascii="Helvetica" w:hAnsi="Helvetica"/>
          <w:sz w:val="20"/>
          <w:szCs w:val="20"/>
          <w:lang w:val="en-IE"/>
        </w:rPr>
        <w:t>The successful entrant will be required to sign an agreement with the IMI pertaining to the terms and conditions as outlined, but not limited to, those above.</w:t>
      </w:r>
    </w:p>
    <w:sectPr w:rsidR="00DD1B24" w:rsidRPr="00964D70">
      <w:headerReference w:type="even" r:id="rId9"/>
      <w:headerReference w:type="default" r:id="rId10"/>
      <w:footerReference w:type="even" r:id="rId11"/>
      <w:footerReference w:type="default" r:id="rId12"/>
      <w:footerReference w:type="first" r:id="rId13"/>
      <w:pgSz w:w="11907" w:h="16840"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5A7E" w14:textId="77777777" w:rsidR="00AC261E" w:rsidRDefault="00AC261E">
      <w:r>
        <w:separator/>
      </w:r>
    </w:p>
  </w:endnote>
  <w:endnote w:type="continuationSeparator" w:id="0">
    <w:p w14:paraId="2E627EA4" w14:textId="77777777" w:rsidR="00AC261E" w:rsidRDefault="00AC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6862" w14:textId="77777777" w:rsidR="00AC261E" w:rsidRDefault="00AC261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71432CD" w14:textId="77777777" w:rsidR="00AC261E" w:rsidRDefault="00AC261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369D" w14:textId="77777777" w:rsidR="00AC261E" w:rsidRDefault="00AC261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F1789">
      <w:rPr>
        <w:rStyle w:val="PageNumber"/>
        <w:noProof/>
      </w:rPr>
      <w:t>1</w:t>
    </w:r>
    <w:r>
      <w:rPr>
        <w:rStyle w:val="PageNumber"/>
      </w:rPr>
      <w:fldChar w:fldCharType="end"/>
    </w:r>
  </w:p>
  <w:p w14:paraId="0EDAF463" w14:textId="77777777" w:rsidR="00AC261E" w:rsidRDefault="00AC261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220E" w14:textId="77777777" w:rsidR="00AC261E" w:rsidRDefault="00AC261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775996" w14:textId="77777777" w:rsidR="00AC261E" w:rsidRDefault="00AC261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189D5" w14:textId="77777777" w:rsidR="00AC261E" w:rsidRDefault="00AC261E">
      <w:r>
        <w:separator/>
      </w:r>
    </w:p>
  </w:footnote>
  <w:footnote w:type="continuationSeparator" w:id="0">
    <w:p w14:paraId="1A4D3C15" w14:textId="77777777" w:rsidR="00AC261E" w:rsidRDefault="00AC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B364" w14:textId="77777777" w:rsidR="00AC261E" w:rsidRDefault="00AC261E">
    <w:pPr>
      <w:pStyle w:val="Header"/>
    </w:pPr>
    <w:r>
      <w:rPr>
        <w:noProof/>
        <w:lang w:val="en-IE" w:eastAsia="en-IE"/>
      </w:rPr>
      <w:drawing>
        <wp:anchor distT="0" distB="0" distL="114300" distR="114300" simplePos="0" relativeHeight="251656704" behindDoc="0" locked="0" layoutInCell="1" allowOverlap="1" wp14:anchorId="11681FC5" wp14:editId="629793B8">
          <wp:simplePos x="0" y="0"/>
          <wp:positionH relativeFrom="column">
            <wp:posOffset>635</wp:posOffset>
          </wp:positionH>
          <wp:positionV relativeFrom="paragraph">
            <wp:posOffset>-18415</wp:posOffset>
          </wp:positionV>
          <wp:extent cx="2605405" cy="293370"/>
          <wp:effectExtent l="25400" t="0" r="10795" b="0"/>
          <wp:wrapTopAndBottom/>
          <wp:docPr id="4" name="Picture 1" descr="IMI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colour Logo"/>
                  <pic:cNvPicPr>
                    <a:picLocks noChangeAspect="1" noChangeArrowheads="1"/>
                  </pic:cNvPicPr>
                </pic:nvPicPr>
                <pic:blipFill>
                  <a:blip r:embed="rId1"/>
                  <a:srcRect/>
                  <a:stretch>
                    <a:fillRect/>
                  </a:stretch>
                </pic:blipFill>
                <pic:spPr bwMode="auto">
                  <a:xfrm>
                    <a:off x="0" y="0"/>
                    <a:ext cx="2605405" cy="2933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98B5" w14:textId="77777777" w:rsidR="00AC261E" w:rsidRDefault="00AC261E">
    <w:pPr>
      <w:pStyle w:val="Header"/>
    </w:pPr>
    <w:r>
      <w:rPr>
        <w:noProof/>
        <w:lang w:val="en-IE" w:eastAsia="en-IE"/>
      </w:rPr>
      <w:drawing>
        <wp:anchor distT="0" distB="0" distL="114300" distR="114300" simplePos="0" relativeHeight="251657728" behindDoc="0" locked="0" layoutInCell="1" allowOverlap="1" wp14:anchorId="6C0ADACC" wp14:editId="7778C5F5">
          <wp:simplePos x="0" y="0"/>
          <wp:positionH relativeFrom="margin">
            <wp:align>right</wp:align>
          </wp:positionH>
          <wp:positionV relativeFrom="paragraph">
            <wp:posOffset>6985</wp:posOffset>
          </wp:positionV>
          <wp:extent cx="2910205" cy="875665"/>
          <wp:effectExtent l="0" t="0" r="4445" b="635"/>
          <wp:wrapThrough wrapText="bothSides">
            <wp:wrapPolygon edited="0">
              <wp:start x="0" y="0"/>
              <wp:lineTo x="0" y="21146"/>
              <wp:lineTo x="21492" y="21146"/>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partnership_ (1).png"/>
                  <pic:cNvPicPr/>
                </pic:nvPicPr>
                <pic:blipFill rotWithShape="1">
                  <a:blip r:embed="rId1">
                    <a:extLst>
                      <a:ext uri="{28A0092B-C50C-407E-A947-70E740481C1C}">
                        <a14:useLocalDpi xmlns:a14="http://schemas.microsoft.com/office/drawing/2010/main" val="0"/>
                      </a:ext>
                    </a:extLst>
                  </a:blip>
                  <a:srcRect l="37770" t="33542" r="-311" b="16962"/>
                  <a:stretch/>
                </pic:blipFill>
                <pic:spPr bwMode="auto">
                  <a:xfrm>
                    <a:off x="0" y="0"/>
                    <a:ext cx="2910205" cy="87566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IE" w:eastAsia="en-IE"/>
      </w:rPr>
      <w:drawing>
        <wp:anchor distT="0" distB="0" distL="114300" distR="114300" simplePos="0" relativeHeight="251658752" behindDoc="0" locked="0" layoutInCell="1" allowOverlap="1" wp14:anchorId="6F4F3FF6" wp14:editId="4E55B93A">
          <wp:simplePos x="0" y="0"/>
          <wp:positionH relativeFrom="column">
            <wp:posOffset>-100965</wp:posOffset>
          </wp:positionH>
          <wp:positionV relativeFrom="paragraph">
            <wp:posOffset>254635</wp:posOffset>
          </wp:positionV>
          <wp:extent cx="2952115" cy="495300"/>
          <wp:effectExtent l="0" t="0" r="635" b="0"/>
          <wp:wrapThrough wrapText="bothSides">
            <wp:wrapPolygon edited="0">
              <wp:start x="0" y="0"/>
              <wp:lineTo x="0" y="20769"/>
              <wp:lineTo x="21186" y="20769"/>
              <wp:lineTo x="21465" y="20769"/>
              <wp:lineTo x="21465" y="0"/>
              <wp:lineTo x="156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I &amp; UCC Full Colour.png"/>
                  <pic:cNvPicPr/>
                </pic:nvPicPr>
                <pic:blipFill>
                  <a:blip r:embed="rId2">
                    <a:extLst>
                      <a:ext uri="{28A0092B-C50C-407E-A947-70E740481C1C}">
                        <a14:useLocalDpi xmlns:a14="http://schemas.microsoft.com/office/drawing/2010/main" val="0"/>
                      </a:ext>
                    </a:extLst>
                  </a:blip>
                  <a:stretch>
                    <a:fillRect/>
                  </a:stretch>
                </pic:blipFill>
                <pic:spPr>
                  <a:xfrm>
                    <a:off x="0" y="0"/>
                    <a:ext cx="2952115" cy="495300"/>
                  </a:xfrm>
                  <a:prstGeom prst="rect">
                    <a:avLst/>
                  </a:prstGeom>
                </pic:spPr>
              </pic:pic>
            </a:graphicData>
          </a:graphic>
        </wp:anchor>
      </w:drawing>
    </w:r>
    <w:r>
      <w:t xml:space="preserve"> </w:t>
    </w:r>
    <w:r>
      <w:tab/>
      <w:t xml:space="preserve">              </w:t>
    </w:r>
  </w:p>
  <w:p w14:paraId="1ACB3D22" w14:textId="77777777" w:rsidR="00AC261E" w:rsidRDefault="00AC261E">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1D52"/>
    <w:multiLevelType w:val="hybridMultilevel"/>
    <w:tmpl w:val="38F0A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0311D7"/>
    <w:multiLevelType w:val="hybridMultilevel"/>
    <w:tmpl w:val="2FC4B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0A6281"/>
    <w:multiLevelType w:val="hybridMultilevel"/>
    <w:tmpl w:val="F096668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B7FD5"/>
    <w:multiLevelType w:val="hybridMultilevel"/>
    <w:tmpl w:val="9ECEA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B55549"/>
    <w:multiLevelType w:val="hybridMultilevel"/>
    <w:tmpl w:val="42BC93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D154D"/>
    <w:multiLevelType w:val="hybridMultilevel"/>
    <w:tmpl w:val="A3020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FC29E1"/>
    <w:multiLevelType w:val="hybridMultilevel"/>
    <w:tmpl w:val="96862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F24EEE"/>
    <w:multiLevelType w:val="hybridMultilevel"/>
    <w:tmpl w:val="23FA9FBC"/>
    <w:lvl w:ilvl="0" w:tplc="43C66BD4">
      <w:start w:val="1"/>
      <w:numFmt w:val="decimal"/>
      <w:pStyle w:val="Heading2"/>
      <w:lvlText w:val="%1.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DC7AFA"/>
    <w:multiLevelType w:val="hybridMultilevel"/>
    <w:tmpl w:val="CFE05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77"/>
    <w:rsid w:val="00066EB5"/>
    <w:rsid w:val="000D1D2B"/>
    <w:rsid w:val="000E2281"/>
    <w:rsid w:val="0027094D"/>
    <w:rsid w:val="002B346C"/>
    <w:rsid w:val="002D74CD"/>
    <w:rsid w:val="003A253F"/>
    <w:rsid w:val="003A7F47"/>
    <w:rsid w:val="003C0CD0"/>
    <w:rsid w:val="003D5E6D"/>
    <w:rsid w:val="003F5F61"/>
    <w:rsid w:val="0042533E"/>
    <w:rsid w:val="004A2E2E"/>
    <w:rsid w:val="004A7E2D"/>
    <w:rsid w:val="005220B3"/>
    <w:rsid w:val="005A09AD"/>
    <w:rsid w:val="00620E79"/>
    <w:rsid w:val="006509B5"/>
    <w:rsid w:val="006D2E88"/>
    <w:rsid w:val="007021EF"/>
    <w:rsid w:val="00710636"/>
    <w:rsid w:val="007555B4"/>
    <w:rsid w:val="00785F39"/>
    <w:rsid w:val="007E794C"/>
    <w:rsid w:val="008063BB"/>
    <w:rsid w:val="00850EC1"/>
    <w:rsid w:val="00860EA9"/>
    <w:rsid w:val="00881F9B"/>
    <w:rsid w:val="008A55E8"/>
    <w:rsid w:val="008A72F3"/>
    <w:rsid w:val="00922705"/>
    <w:rsid w:val="00964D70"/>
    <w:rsid w:val="009B02B0"/>
    <w:rsid w:val="009C22FF"/>
    <w:rsid w:val="009F1789"/>
    <w:rsid w:val="00A30D5E"/>
    <w:rsid w:val="00A57463"/>
    <w:rsid w:val="00A6462F"/>
    <w:rsid w:val="00A77372"/>
    <w:rsid w:val="00A83079"/>
    <w:rsid w:val="00AA48F8"/>
    <w:rsid w:val="00AC261E"/>
    <w:rsid w:val="00AD4C45"/>
    <w:rsid w:val="00B52A30"/>
    <w:rsid w:val="00B61F6F"/>
    <w:rsid w:val="00BB627E"/>
    <w:rsid w:val="00BC4D96"/>
    <w:rsid w:val="00C33DAB"/>
    <w:rsid w:val="00C94AA9"/>
    <w:rsid w:val="00CC62BB"/>
    <w:rsid w:val="00D00375"/>
    <w:rsid w:val="00D05F03"/>
    <w:rsid w:val="00D13E53"/>
    <w:rsid w:val="00D465A1"/>
    <w:rsid w:val="00D503EE"/>
    <w:rsid w:val="00DD1B24"/>
    <w:rsid w:val="00EC57A0"/>
    <w:rsid w:val="00F0675E"/>
    <w:rsid w:val="00F15F72"/>
    <w:rsid w:val="00F81241"/>
    <w:rsid w:val="00F81E77"/>
    <w:rsid w:val="00FD3964"/>
    <w:rsid w:val="00FD6F6E"/>
    <w:rsid w:val="00FE1333"/>
    <w:rsid w:val="00FF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50E017"/>
  <w15:docId w15:val="{67FCEDF6-EEB0-492B-919B-DDDADE1F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4A"/>
    <w:rPr>
      <w:sz w:val="24"/>
      <w:szCs w:val="24"/>
    </w:rPr>
  </w:style>
  <w:style w:type="paragraph" w:styleId="Heading1">
    <w:name w:val="heading 1"/>
    <w:basedOn w:val="Normal"/>
    <w:next w:val="Normal"/>
    <w:qFormat/>
    <w:rsid w:val="009F774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774A"/>
    <w:pPr>
      <w:keepNext/>
      <w:numPr>
        <w:numId w:val="3"/>
      </w:numPr>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774A"/>
    <w:pPr>
      <w:spacing w:before="240" w:after="60"/>
      <w:jc w:val="center"/>
      <w:outlineLvl w:val="0"/>
    </w:pPr>
    <w:rPr>
      <w:rFonts w:ascii="Arial" w:hAnsi="Arial" w:cs="Arial"/>
      <w:b/>
      <w:bCs/>
      <w:kern w:val="28"/>
      <w:sz w:val="28"/>
      <w:szCs w:val="32"/>
    </w:rPr>
  </w:style>
  <w:style w:type="paragraph" w:styleId="Header">
    <w:name w:val="header"/>
    <w:basedOn w:val="Normal"/>
    <w:rsid w:val="009F774A"/>
    <w:pPr>
      <w:tabs>
        <w:tab w:val="center" w:pos="4320"/>
        <w:tab w:val="right" w:pos="8640"/>
      </w:tabs>
    </w:pPr>
  </w:style>
  <w:style w:type="paragraph" w:styleId="Footer">
    <w:name w:val="footer"/>
    <w:basedOn w:val="Normal"/>
    <w:rsid w:val="009F774A"/>
    <w:pPr>
      <w:tabs>
        <w:tab w:val="center" w:pos="4320"/>
        <w:tab w:val="right" w:pos="8640"/>
      </w:tabs>
    </w:pPr>
    <w:rPr>
      <w:sz w:val="20"/>
    </w:rPr>
  </w:style>
  <w:style w:type="character" w:styleId="PageNumber">
    <w:name w:val="page number"/>
    <w:basedOn w:val="DefaultParagraphFont"/>
    <w:rsid w:val="009F774A"/>
  </w:style>
  <w:style w:type="character" w:styleId="Hyperlink">
    <w:name w:val="Hyperlink"/>
    <w:rsid w:val="009F774A"/>
    <w:rPr>
      <w:color w:val="0000FF"/>
      <w:u w:val="single"/>
    </w:rPr>
  </w:style>
  <w:style w:type="table" w:styleId="TableGrid">
    <w:name w:val="Table Grid"/>
    <w:basedOn w:val="TableNormal"/>
    <w:rsid w:val="009F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014"/>
    <w:pPr>
      <w:ind w:left="720"/>
    </w:pPr>
  </w:style>
  <w:style w:type="paragraph" w:styleId="BalloonText">
    <w:name w:val="Balloon Text"/>
    <w:basedOn w:val="Normal"/>
    <w:link w:val="BalloonTextChar"/>
    <w:uiPriority w:val="99"/>
    <w:semiHidden/>
    <w:unhideWhenUsed/>
    <w:rsid w:val="003F5F61"/>
    <w:rPr>
      <w:rFonts w:ascii="Tahoma" w:hAnsi="Tahoma" w:cs="Tahoma"/>
      <w:sz w:val="16"/>
      <w:szCs w:val="16"/>
    </w:rPr>
  </w:style>
  <w:style w:type="character" w:customStyle="1" w:styleId="BalloonTextChar">
    <w:name w:val="Balloon Text Char"/>
    <w:basedOn w:val="DefaultParagraphFont"/>
    <w:link w:val="BalloonText"/>
    <w:uiPriority w:val="99"/>
    <w:semiHidden/>
    <w:rsid w:val="003F5F61"/>
    <w:rPr>
      <w:rFonts w:ascii="Tahoma" w:hAnsi="Tahoma" w:cs="Tahoma"/>
      <w:sz w:val="16"/>
      <w:szCs w:val="16"/>
    </w:rPr>
  </w:style>
  <w:style w:type="paragraph" w:styleId="NormalWeb">
    <w:name w:val="Normal (Web)"/>
    <w:basedOn w:val="Normal"/>
    <w:uiPriority w:val="99"/>
    <w:semiHidden/>
    <w:unhideWhenUsed/>
    <w:rsid w:val="00B52A30"/>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7878">
      <w:bodyDiv w:val="1"/>
      <w:marLeft w:val="0"/>
      <w:marRight w:val="0"/>
      <w:marTop w:val="0"/>
      <w:marBottom w:val="0"/>
      <w:divBdr>
        <w:top w:val="none" w:sz="0" w:space="0" w:color="auto"/>
        <w:left w:val="none" w:sz="0" w:space="0" w:color="auto"/>
        <w:bottom w:val="none" w:sz="0" w:space="0" w:color="auto"/>
        <w:right w:val="none" w:sz="0" w:space="0" w:color="auto"/>
      </w:divBdr>
    </w:div>
    <w:div w:id="586773675">
      <w:bodyDiv w:val="1"/>
      <w:marLeft w:val="0"/>
      <w:marRight w:val="0"/>
      <w:marTop w:val="0"/>
      <w:marBottom w:val="0"/>
      <w:divBdr>
        <w:top w:val="none" w:sz="0" w:space="0" w:color="auto"/>
        <w:left w:val="none" w:sz="0" w:space="0" w:color="auto"/>
        <w:bottom w:val="none" w:sz="0" w:space="0" w:color="auto"/>
        <w:right w:val="none" w:sz="0" w:space="0" w:color="auto"/>
      </w:divBdr>
    </w:div>
    <w:div w:id="1291089580">
      <w:bodyDiv w:val="1"/>
      <w:marLeft w:val="0"/>
      <w:marRight w:val="0"/>
      <w:marTop w:val="0"/>
      <w:marBottom w:val="0"/>
      <w:divBdr>
        <w:top w:val="none" w:sz="0" w:space="0" w:color="auto"/>
        <w:left w:val="none" w:sz="0" w:space="0" w:color="auto"/>
        <w:bottom w:val="none" w:sz="0" w:space="0" w:color="auto"/>
        <w:right w:val="none" w:sz="0" w:space="0" w:color="auto"/>
      </w:divBdr>
    </w:div>
    <w:div w:id="212534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imi.i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6CA3-5B6F-41D7-A061-6BFF9C90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Irish Management Institute</vt:lpstr>
    </vt:vector>
  </TitlesOfParts>
  <Company>IMI</Company>
  <LinksUpToDate>false</LinksUpToDate>
  <CharactersWithSpaces>5335</CharactersWithSpaces>
  <SharedDoc>false</SharedDoc>
  <HLinks>
    <vt:vector size="30" baseType="variant">
      <vt:variant>
        <vt:i4>6750300</vt:i4>
      </vt:variant>
      <vt:variant>
        <vt:i4>6915</vt:i4>
      </vt:variant>
      <vt:variant>
        <vt:i4>1025</vt:i4>
      </vt:variant>
      <vt:variant>
        <vt:i4>1</vt:i4>
      </vt:variant>
      <vt:variant>
        <vt:lpwstr>IMI logo hor 08</vt:lpwstr>
      </vt:variant>
      <vt:variant>
        <vt:lpwstr/>
      </vt:variant>
      <vt:variant>
        <vt:i4>7733334</vt:i4>
      </vt:variant>
      <vt:variant>
        <vt:i4>6931</vt:i4>
      </vt:variant>
      <vt:variant>
        <vt:i4>1026</vt:i4>
      </vt:variant>
      <vt:variant>
        <vt:i4>1</vt:i4>
      </vt:variant>
      <vt:variant>
        <vt:lpwstr>eircom Business Solutions s</vt:lpwstr>
      </vt:variant>
      <vt:variant>
        <vt:lpwstr/>
      </vt:variant>
      <vt:variant>
        <vt:i4>3407962</vt:i4>
      </vt:variant>
      <vt:variant>
        <vt:i4>-1</vt:i4>
      </vt:variant>
      <vt:variant>
        <vt:i4>2049</vt:i4>
      </vt:variant>
      <vt:variant>
        <vt:i4>1</vt:i4>
      </vt:variant>
      <vt:variant>
        <vt:lpwstr>IMI colour Logo</vt:lpwstr>
      </vt:variant>
      <vt:variant>
        <vt:lpwstr/>
      </vt:variant>
      <vt:variant>
        <vt:i4>8061048</vt:i4>
      </vt:variant>
      <vt:variant>
        <vt:i4>-1</vt:i4>
      </vt:variant>
      <vt:variant>
        <vt:i4>2051</vt:i4>
      </vt:variant>
      <vt:variant>
        <vt:i4>4</vt:i4>
      </vt:variant>
      <vt:variant>
        <vt:lpwstr>http://www.ucc.ie/</vt:lpwstr>
      </vt:variant>
      <vt:variant>
        <vt:lpwstr/>
      </vt:variant>
      <vt:variant>
        <vt:i4>1900554</vt:i4>
      </vt:variant>
      <vt:variant>
        <vt:i4>-1</vt:i4>
      </vt:variant>
      <vt:variant>
        <vt:i4>2051</vt:i4>
      </vt:variant>
      <vt:variant>
        <vt:i4>1</vt:i4>
      </vt:variant>
      <vt:variant>
        <vt:lpwstr>http://www.ucc.ie/en/media/UCC-logo-for-web-revised2.gif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Management Institute</dc:title>
  <dc:creator>...</dc:creator>
  <cp:lastModifiedBy>Kearney, Eimear (IMI)</cp:lastModifiedBy>
  <cp:revision>3</cp:revision>
  <cp:lastPrinted>2019-05-08T16:37:00Z</cp:lastPrinted>
  <dcterms:created xsi:type="dcterms:W3CDTF">2021-01-21T12:03:00Z</dcterms:created>
  <dcterms:modified xsi:type="dcterms:W3CDTF">2021-01-21T12:31:00Z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